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FCC89" w14:textId="27476533" w:rsidR="003D2F17" w:rsidRPr="00C86930" w:rsidRDefault="003D2F17" w:rsidP="00D4623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rPr>
      </w:pPr>
      <w:bookmarkStart w:id="0" w:name="_GoBack"/>
      <w:bookmarkEnd w:id="0"/>
      <w:r w:rsidRPr="00C86930">
        <w:rPr>
          <w:rFonts w:ascii="Arial" w:hAnsi="Arial" w:cs="Arial"/>
          <w:b/>
          <w:bCs/>
        </w:rPr>
        <w:t>INSTRUCTIVO PARA COMPLETAR EL FORMULARIO PARA LA PRESENTACIÓN DE CURSOS DE POSGRADO</w:t>
      </w:r>
      <w:r w:rsidR="000926D9">
        <w:rPr>
          <w:rFonts w:ascii="Arial" w:hAnsi="Arial" w:cs="Arial"/>
          <w:b/>
          <w:bCs/>
        </w:rPr>
        <w:t xml:space="preserve">. Convocatoria </w:t>
      </w:r>
      <w:r w:rsidR="00E07613">
        <w:rPr>
          <w:rFonts w:ascii="Arial" w:hAnsi="Arial" w:cs="Arial"/>
          <w:b/>
          <w:bCs/>
        </w:rPr>
        <w:t>para cursos 2023.</w:t>
      </w:r>
    </w:p>
    <w:p w14:paraId="21766A94" w14:textId="77777777" w:rsidR="003D2F17" w:rsidRPr="00C86930" w:rsidRDefault="003D2F17" w:rsidP="00F12713">
      <w:pPr>
        <w:autoSpaceDE w:val="0"/>
        <w:autoSpaceDN w:val="0"/>
        <w:adjustRightInd w:val="0"/>
        <w:jc w:val="both"/>
        <w:rPr>
          <w:rFonts w:ascii="Arial" w:hAnsi="Arial" w:cs="Arial"/>
          <w:b/>
          <w:bCs/>
        </w:rPr>
      </w:pPr>
      <w:r w:rsidRPr="00C86930">
        <w:rPr>
          <w:rFonts w:ascii="Arial" w:hAnsi="Arial" w:cs="Arial"/>
          <w:b/>
          <w:bCs/>
        </w:rPr>
        <w:t xml:space="preserve"> </w:t>
      </w:r>
    </w:p>
    <w:p w14:paraId="56E37C31" w14:textId="77777777" w:rsidR="003D2F17" w:rsidRPr="00C86930" w:rsidRDefault="003D2F17" w:rsidP="00F12713">
      <w:pPr>
        <w:autoSpaceDE w:val="0"/>
        <w:autoSpaceDN w:val="0"/>
        <w:adjustRightInd w:val="0"/>
        <w:jc w:val="both"/>
        <w:rPr>
          <w:rFonts w:ascii="Arial" w:hAnsi="Arial" w:cs="Arial"/>
        </w:rPr>
      </w:pPr>
      <w:r w:rsidRPr="00C86930">
        <w:rPr>
          <w:rFonts w:ascii="Arial" w:hAnsi="Arial" w:cs="Arial"/>
        </w:rPr>
        <w:t>En este Instructivo se presentan:</w:t>
      </w:r>
    </w:p>
    <w:p w14:paraId="70204821" w14:textId="77777777" w:rsidR="003D2F17" w:rsidRPr="00C86930" w:rsidRDefault="003D2F17" w:rsidP="00F12713">
      <w:pPr>
        <w:autoSpaceDE w:val="0"/>
        <w:autoSpaceDN w:val="0"/>
        <w:adjustRightInd w:val="0"/>
        <w:jc w:val="both"/>
        <w:rPr>
          <w:rFonts w:ascii="Arial" w:hAnsi="Arial" w:cs="Arial"/>
        </w:rPr>
      </w:pPr>
      <w:r w:rsidRPr="00C86930">
        <w:rPr>
          <w:rFonts w:ascii="Arial" w:hAnsi="Arial" w:cs="Arial"/>
        </w:rPr>
        <w:t xml:space="preserve">A) Definiciones que orientarán el llenado de </w:t>
      </w:r>
      <w:smartTag w:uri="urn:schemas-microsoft-com:office:smarttags" w:element="PersonName">
        <w:smartTagPr>
          <w:attr w:name="ProductID" w:val="la Ficha."/>
        </w:smartTagPr>
        <w:r w:rsidRPr="00C86930">
          <w:rPr>
            <w:rFonts w:ascii="Arial" w:hAnsi="Arial" w:cs="Arial"/>
          </w:rPr>
          <w:t>la Ficha.</w:t>
        </w:r>
      </w:smartTag>
    </w:p>
    <w:p w14:paraId="217BFC26" w14:textId="1FCEE670" w:rsidR="003D2F17" w:rsidRPr="00C86930" w:rsidRDefault="003D2F17" w:rsidP="00F12713">
      <w:pPr>
        <w:autoSpaceDE w:val="0"/>
        <w:autoSpaceDN w:val="0"/>
        <w:adjustRightInd w:val="0"/>
        <w:jc w:val="both"/>
        <w:rPr>
          <w:rFonts w:ascii="Arial" w:hAnsi="Arial" w:cs="Arial"/>
        </w:rPr>
      </w:pPr>
      <w:r w:rsidRPr="00C86930">
        <w:rPr>
          <w:rFonts w:ascii="Arial" w:hAnsi="Arial" w:cs="Arial"/>
        </w:rPr>
        <w:t>B) Las exigencias administrativas y la documentación que presentará el Director</w:t>
      </w:r>
      <w:r w:rsidR="00885562">
        <w:rPr>
          <w:rFonts w:ascii="Arial" w:hAnsi="Arial" w:cs="Arial"/>
        </w:rPr>
        <w:t xml:space="preserve"> y el staff docente de cada Curso.</w:t>
      </w:r>
    </w:p>
    <w:p w14:paraId="2C84EF7C" w14:textId="77777777" w:rsidR="003D2F17" w:rsidRPr="00C86930" w:rsidRDefault="003D2F17" w:rsidP="00F12713">
      <w:pPr>
        <w:autoSpaceDE w:val="0"/>
        <w:autoSpaceDN w:val="0"/>
        <w:adjustRightInd w:val="0"/>
        <w:jc w:val="both"/>
        <w:rPr>
          <w:rFonts w:ascii="Arial" w:hAnsi="Arial" w:cs="Arial"/>
        </w:rPr>
      </w:pPr>
      <w:r w:rsidRPr="00C86930">
        <w:rPr>
          <w:rFonts w:ascii="Arial" w:hAnsi="Arial" w:cs="Arial"/>
        </w:rPr>
        <w:t xml:space="preserve">Cabe aclarar que las propuestas de Cursos deben presentarse </w:t>
      </w:r>
      <w:r w:rsidRPr="00C86930">
        <w:rPr>
          <w:rFonts w:ascii="Arial" w:hAnsi="Arial" w:cs="Arial"/>
          <w:b/>
          <w:bCs/>
        </w:rPr>
        <w:t>con toda la documentación requerida</w:t>
      </w:r>
      <w:r w:rsidRPr="00C86930">
        <w:rPr>
          <w:rFonts w:ascii="Arial" w:hAnsi="Arial" w:cs="Arial"/>
        </w:rPr>
        <w:t>, en caso contrario no serán aceptadas.</w:t>
      </w:r>
    </w:p>
    <w:p w14:paraId="0076AD26" w14:textId="5F6B14CD" w:rsidR="003D2F17" w:rsidRPr="00C86930" w:rsidRDefault="003D2F17" w:rsidP="00F12713">
      <w:pPr>
        <w:autoSpaceDE w:val="0"/>
        <w:autoSpaceDN w:val="0"/>
        <w:adjustRightInd w:val="0"/>
        <w:jc w:val="both"/>
        <w:rPr>
          <w:rFonts w:ascii="Arial" w:hAnsi="Arial" w:cs="Arial"/>
          <w:b/>
          <w:bCs/>
        </w:rPr>
      </w:pPr>
      <w:r w:rsidRPr="00C86930">
        <w:rPr>
          <w:rFonts w:ascii="Arial" w:hAnsi="Arial" w:cs="Arial"/>
          <w:b/>
          <w:bCs/>
        </w:rPr>
        <w:t xml:space="preserve">A) </w:t>
      </w:r>
      <w:r w:rsidRPr="00C86930">
        <w:rPr>
          <w:rFonts w:ascii="Arial" w:hAnsi="Arial" w:cs="Arial"/>
          <w:b/>
          <w:bCs/>
          <w:u w:val="single"/>
        </w:rPr>
        <w:t>DEFINICIONES</w:t>
      </w:r>
      <w:r w:rsidRPr="00C86930">
        <w:rPr>
          <w:rFonts w:ascii="Arial" w:hAnsi="Arial" w:cs="Arial"/>
          <w:b/>
          <w:bCs/>
        </w:rPr>
        <w:t>:</w:t>
      </w:r>
    </w:p>
    <w:p w14:paraId="366C0B39" w14:textId="33B3A8D7" w:rsidR="003D2F17" w:rsidRPr="00C86930" w:rsidRDefault="003D2F17" w:rsidP="00F12713">
      <w:pPr>
        <w:autoSpaceDE w:val="0"/>
        <w:autoSpaceDN w:val="0"/>
        <w:adjustRightInd w:val="0"/>
        <w:jc w:val="both"/>
        <w:rPr>
          <w:rFonts w:ascii="Arial" w:hAnsi="Arial" w:cs="Arial"/>
          <w:b/>
          <w:bCs/>
        </w:rPr>
      </w:pPr>
      <w:r w:rsidRPr="00C86930">
        <w:rPr>
          <w:rFonts w:ascii="Arial" w:hAnsi="Arial" w:cs="Arial"/>
          <w:b/>
          <w:bCs/>
        </w:rPr>
        <w:t xml:space="preserve"> CURSOS DE POSGRADO:</w:t>
      </w:r>
      <w:r w:rsidRPr="00C86930">
        <w:rPr>
          <w:rFonts w:ascii="Arial" w:hAnsi="Arial" w:cs="Arial"/>
        </w:rPr>
        <w:t xml:space="preserve"> </w:t>
      </w:r>
    </w:p>
    <w:p w14:paraId="69F74F3D" w14:textId="77777777" w:rsidR="003D2F17" w:rsidRPr="00C86930" w:rsidRDefault="003D2F17" w:rsidP="00F12713">
      <w:pPr>
        <w:autoSpaceDE w:val="0"/>
        <w:autoSpaceDN w:val="0"/>
        <w:adjustRightInd w:val="0"/>
        <w:jc w:val="both"/>
        <w:rPr>
          <w:rFonts w:ascii="Arial" w:hAnsi="Arial" w:cs="Arial"/>
        </w:rPr>
      </w:pPr>
      <w:r w:rsidRPr="00C86930">
        <w:rPr>
          <w:rFonts w:ascii="Arial" w:hAnsi="Arial" w:cs="Arial"/>
        </w:rPr>
        <w:t xml:space="preserve">Son aquellos que </w:t>
      </w:r>
      <w:r w:rsidRPr="00C86930">
        <w:rPr>
          <w:rFonts w:ascii="Arial" w:hAnsi="Arial" w:cs="Arial"/>
          <w:b/>
          <w:bCs/>
          <w:u w:val="single"/>
        </w:rPr>
        <w:t>no forman</w:t>
      </w:r>
      <w:r w:rsidRPr="00C86930">
        <w:rPr>
          <w:rFonts w:ascii="Arial" w:hAnsi="Arial" w:cs="Arial"/>
        </w:rPr>
        <w:t xml:space="preserve"> parte de los contenidos de una Carrera de Posgrado de esta Escuela. Deberán tener una </w:t>
      </w:r>
      <w:r w:rsidRPr="00885562">
        <w:rPr>
          <w:rFonts w:ascii="Arial" w:hAnsi="Arial" w:cs="Arial"/>
          <w:b/>
          <w:bCs/>
        </w:rPr>
        <w:t>carga mínima de 20 horas</w:t>
      </w:r>
      <w:r w:rsidRPr="00C86930">
        <w:rPr>
          <w:rFonts w:ascii="Arial" w:hAnsi="Arial" w:cs="Arial"/>
        </w:rPr>
        <w:t xml:space="preserve"> y contar con evaluación final. (Resol. H. Consejo Superior 02/03).</w:t>
      </w:r>
    </w:p>
    <w:p w14:paraId="4FA7C694" w14:textId="77777777" w:rsidR="003D2F17" w:rsidRPr="00C86930" w:rsidRDefault="003D2F17" w:rsidP="00F12713">
      <w:pPr>
        <w:autoSpaceDE w:val="0"/>
        <w:autoSpaceDN w:val="0"/>
        <w:adjustRightInd w:val="0"/>
        <w:jc w:val="both"/>
        <w:rPr>
          <w:rFonts w:ascii="Arial" w:hAnsi="Arial" w:cs="Arial"/>
        </w:rPr>
      </w:pPr>
      <w:r w:rsidRPr="00C86930">
        <w:rPr>
          <w:rFonts w:ascii="Arial" w:hAnsi="Arial" w:cs="Arial"/>
        </w:rPr>
        <w:t xml:space="preserve"> </w:t>
      </w:r>
    </w:p>
    <w:p w14:paraId="7279F96C" w14:textId="77777777" w:rsidR="003D2F17" w:rsidRPr="00C86930" w:rsidRDefault="003D2F17" w:rsidP="00F12713">
      <w:pPr>
        <w:autoSpaceDE w:val="0"/>
        <w:autoSpaceDN w:val="0"/>
        <w:adjustRightInd w:val="0"/>
        <w:jc w:val="both"/>
        <w:rPr>
          <w:rFonts w:ascii="Arial" w:hAnsi="Arial" w:cs="Arial"/>
          <w:b/>
          <w:bCs/>
        </w:rPr>
      </w:pPr>
      <w:r w:rsidRPr="00C86930">
        <w:rPr>
          <w:rFonts w:ascii="Arial" w:hAnsi="Arial" w:cs="Arial"/>
          <w:b/>
          <w:bCs/>
        </w:rPr>
        <w:t>CARACTERÍSTICAS de los CURSOS:</w:t>
      </w:r>
    </w:p>
    <w:p w14:paraId="7F95EB11" w14:textId="2A09EC91" w:rsidR="003D2F17" w:rsidRPr="00C86930" w:rsidRDefault="003D2F17" w:rsidP="00F12713">
      <w:pPr>
        <w:autoSpaceDE w:val="0"/>
        <w:autoSpaceDN w:val="0"/>
        <w:adjustRightInd w:val="0"/>
        <w:jc w:val="both"/>
        <w:rPr>
          <w:rStyle w:val="Textoennegrita"/>
          <w:rFonts w:ascii="Arial" w:hAnsi="Arial" w:cs="Arial"/>
          <w:b w:val="0"/>
        </w:rPr>
      </w:pPr>
      <w:r w:rsidRPr="00C86930">
        <w:rPr>
          <w:rFonts w:ascii="Arial" w:hAnsi="Arial" w:cs="Arial"/>
          <w:b/>
          <w:bCs/>
        </w:rPr>
        <w:t xml:space="preserve"> </w:t>
      </w:r>
      <w:r w:rsidRPr="00C86930">
        <w:rPr>
          <w:rFonts w:ascii="Arial" w:hAnsi="Arial" w:cs="Arial"/>
        </w:rPr>
        <w:t xml:space="preserve">I. </w:t>
      </w:r>
      <w:r w:rsidRPr="00C86930">
        <w:rPr>
          <w:rFonts w:ascii="Arial" w:hAnsi="Arial" w:cs="Arial"/>
          <w:b/>
          <w:bCs/>
          <w:iCs/>
        </w:rPr>
        <w:t>FORMACIÓN GENERAL</w:t>
      </w:r>
      <w:r w:rsidRPr="00C86930">
        <w:rPr>
          <w:rFonts w:ascii="Arial" w:hAnsi="Arial" w:cs="Arial"/>
        </w:rPr>
        <w:t xml:space="preserve">: </w:t>
      </w:r>
      <w:r w:rsidRPr="00C86930">
        <w:rPr>
          <w:rStyle w:val="Textoennegrita"/>
          <w:rFonts w:ascii="Arial" w:hAnsi="Arial" w:cs="Arial"/>
          <w:b w:val="0"/>
        </w:rPr>
        <w:t>se refieren a análisis de contenidos de relevancia nacional e internacional relacionados con la Odontología y las Ciencias de la Salud.</w:t>
      </w:r>
    </w:p>
    <w:p w14:paraId="70E880F3" w14:textId="59C54653" w:rsidR="003D2F17" w:rsidRPr="00C86930" w:rsidRDefault="003D2F17" w:rsidP="00F12713">
      <w:pPr>
        <w:autoSpaceDE w:val="0"/>
        <w:autoSpaceDN w:val="0"/>
        <w:adjustRightInd w:val="0"/>
        <w:jc w:val="both"/>
        <w:rPr>
          <w:rFonts w:ascii="Arial" w:hAnsi="Arial" w:cs="Arial"/>
        </w:rPr>
      </w:pPr>
      <w:r w:rsidRPr="00C86930">
        <w:rPr>
          <w:rFonts w:ascii="Arial" w:hAnsi="Arial" w:cs="Arial"/>
        </w:rPr>
        <w:t xml:space="preserve"> II. </w:t>
      </w:r>
      <w:r w:rsidRPr="00C86930">
        <w:rPr>
          <w:rFonts w:ascii="Arial" w:hAnsi="Arial" w:cs="Arial"/>
          <w:b/>
          <w:bCs/>
          <w:iCs/>
        </w:rPr>
        <w:t>FORMACIÓN SUPERIOR</w:t>
      </w:r>
      <w:r w:rsidRPr="00C86930">
        <w:rPr>
          <w:rFonts w:ascii="Arial" w:hAnsi="Arial" w:cs="Arial"/>
        </w:rPr>
        <w:t xml:space="preserve">: </w:t>
      </w:r>
      <w:r w:rsidRPr="00C86930">
        <w:rPr>
          <w:rStyle w:val="Textoennegrita"/>
          <w:rFonts w:ascii="Arial" w:hAnsi="Arial" w:cs="Arial"/>
          <w:b w:val="0"/>
        </w:rPr>
        <w:t>e</w:t>
      </w:r>
      <w:r w:rsidRPr="00C86930">
        <w:rPr>
          <w:rFonts w:ascii="Arial" w:hAnsi="Arial" w:cs="Arial"/>
          <w:bCs/>
        </w:rPr>
        <w:t xml:space="preserve">stán </w:t>
      </w:r>
      <w:r w:rsidRPr="00C86930">
        <w:rPr>
          <w:rFonts w:ascii="Arial" w:hAnsi="Arial" w:cs="Arial"/>
          <w:iCs/>
        </w:rPr>
        <w:t>destin</w:t>
      </w:r>
      <w:r w:rsidRPr="00C86930">
        <w:rPr>
          <w:rFonts w:ascii="Arial" w:hAnsi="Arial" w:cs="Arial"/>
        </w:rPr>
        <w:t>ados a profundizar el nivel de formación y capacitación del graduado</w:t>
      </w:r>
      <w:r w:rsidRPr="00C86930">
        <w:rPr>
          <w:rStyle w:val="eacep1"/>
          <w:rFonts w:ascii="Arial" w:eastAsia="Arial Unicode MS" w:hAnsi="Arial" w:cs="Arial"/>
        </w:rPr>
        <w:t xml:space="preserve"> en áreas del</w:t>
      </w:r>
      <w:r w:rsidRPr="00C86930">
        <w:rPr>
          <w:rFonts w:ascii="Arial" w:hAnsi="Arial" w:cs="Arial"/>
        </w:rPr>
        <w:t xml:space="preserve"> conocimiento vinculadas a la formación académica y/o profesional. </w:t>
      </w:r>
    </w:p>
    <w:p w14:paraId="1A9413C8" w14:textId="77777777" w:rsidR="003D2F17" w:rsidRPr="00C86930" w:rsidRDefault="003D2F17" w:rsidP="00F12713">
      <w:pPr>
        <w:pStyle w:val="western"/>
        <w:jc w:val="both"/>
        <w:rPr>
          <w:rFonts w:ascii="Arial" w:hAnsi="Arial" w:cs="Arial"/>
          <w:sz w:val="22"/>
          <w:szCs w:val="22"/>
        </w:rPr>
      </w:pPr>
      <w:r w:rsidRPr="00C86930">
        <w:rPr>
          <w:rFonts w:ascii="Arial" w:hAnsi="Arial" w:cs="Arial"/>
          <w:sz w:val="22"/>
          <w:szCs w:val="22"/>
        </w:rPr>
        <w:t>III.</w:t>
      </w:r>
      <w:r w:rsidRPr="00C86930">
        <w:rPr>
          <w:rFonts w:ascii="Arial" w:hAnsi="Arial" w:cs="Arial"/>
          <w:iCs/>
          <w:sz w:val="22"/>
          <w:szCs w:val="22"/>
        </w:rPr>
        <w:t xml:space="preserve"> </w:t>
      </w:r>
      <w:r w:rsidRPr="00C86930">
        <w:rPr>
          <w:rFonts w:ascii="Arial" w:hAnsi="Arial" w:cs="Arial"/>
          <w:b/>
          <w:bCs/>
          <w:iCs/>
          <w:sz w:val="22"/>
          <w:szCs w:val="22"/>
        </w:rPr>
        <w:t>PROGRAMA DE POSGRADO</w:t>
      </w:r>
      <w:r w:rsidRPr="00C86930">
        <w:rPr>
          <w:rFonts w:ascii="Arial" w:hAnsi="Arial" w:cs="Arial"/>
          <w:sz w:val="22"/>
          <w:szCs w:val="22"/>
        </w:rPr>
        <w:t xml:space="preserve">: </w:t>
      </w:r>
      <w:r w:rsidRPr="00C86930">
        <w:rPr>
          <w:rStyle w:val="Textoennegrita"/>
          <w:rFonts w:ascii="Arial" w:hAnsi="Arial" w:cs="Arial"/>
          <w:b w:val="0"/>
          <w:sz w:val="22"/>
          <w:szCs w:val="22"/>
        </w:rPr>
        <w:t>Los programas de formación de Posgrado e</w:t>
      </w:r>
      <w:r w:rsidRPr="00C86930">
        <w:rPr>
          <w:rFonts w:ascii="Arial" w:hAnsi="Arial" w:cs="Arial"/>
          <w:sz w:val="22"/>
          <w:szCs w:val="22"/>
        </w:rPr>
        <w:t>stán conformados por un co</w:t>
      </w:r>
      <w:r w:rsidRPr="00C86930">
        <w:rPr>
          <w:rStyle w:val="txtcuerpo1"/>
          <w:rFonts w:ascii="Arial" w:hAnsi="Arial" w:cs="Arial"/>
          <w:sz w:val="22"/>
          <w:szCs w:val="22"/>
        </w:rPr>
        <w:t>njunto de cursos, y/o seminarios, y/o ateneos, y/o talleres, que permiten al graduado acceder a una formación pautada en base a actividades académicas teóricas y prácticas articuladas entre sí. Tienen como propósito la formación del egresado en aspectos académicos de producción y transmisión de conocimientos, para un desempeño eficaz en diversos aspectos de su profesión. Deben tener una carga horaria mínima de ciento veinte (120) horas reales. Todas las actividades previstas dentro del programa deben ser evaluadas. La Escuela de Posgrado de la Facultad de Odontología otorgará una certificación final a quienes aprueben todas las actividades por el programa y hayan asistido al 80% de las mismas.</w:t>
      </w:r>
    </w:p>
    <w:p w14:paraId="3DC79DD9" w14:textId="77777777" w:rsidR="003D2F17" w:rsidRPr="00C86930" w:rsidRDefault="003D2F17" w:rsidP="00F12713">
      <w:pPr>
        <w:autoSpaceDE w:val="0"/>
        <w:autoSpaceDN w:val="0"/>
        <w:adjustRightInd w:val="0"/>
        <w:jc w:val="both"/>
        <w:rPr>
          <w:rFonts w:ascii="Arial" w:hAnsi="Arial" w:cs="Arial"/>
        </w:rPr>
      </w:pPr>
    </w:p>
    <w:p w14:paraId="38DA52EF" w14:textId="77777777" w:rsidR="003D2F17" w:rsidRPr="00C86930" w:rsidRDefault="003D2F17" w:rsidP="00F12713">
      <w:pPr>
        <w:autoSpaceDE w:val="0"/>
        <w:autoSpaceDN w:val="0"/>
        <w:adjustRightInd w:val="0"/>
        <w:jc w:val="both"/>
        <w:rPr>
          <w:rFonts w:ascii="Arial" w:hAnsi="Arial" w:cs="Arial"/>
          <w:b/>
          <w:bCs/>
        </w:rPr>
      </w:pPr>
      <w:r w:rsidRPr="00C86930">
        <w:rPr>
          <w:rFonts w:ascii="Arial" w:hAnsi="Arial" w:cs="Arial"/>
          <w:b/>
          <w:bCs/>
        </w:rPr>
        <w:t>MODALIDAD:</w:t>
      </w:r>
    </w:p>
    <w:p w14:paraId="2AAC7843" w14:textId="77777777" w:rsidR="003D2F17" w:rsidRPr="00C86930" w:rsidRDefault="003D2F17" w:rsidP="00F12713">
      <w:pPr>
        <w:autoSpaceDE w:val="0"/>
        <w:autoSpaceDN w:val="0"/>
        <w:adjustRightInd w:val="0"/>
        <w:jc w:val="both"/>
        <w:rPr>
          <w:rStyle w:val="Textoennegrita"/>
          <w:rFonts w:ascii="Arial" w:hAnsi="Arial" w:cs="Arial"/>
          <w:b w:val="0"/>
          <w:color w:val="FF0000"/>
        </w:rPr>
      </w:pPr>
      <w:r w:rsidRPr="00C86930">
        <w:rPr>
          <w:rFonts w:ascii="Arial" w:hAnsi="Arial" w:cs="Arial"/>
          <w:b/>
        </w:rPr>
        <w:lastRenderedPageBreak/>
        <w:t xml:space="preserve"> </w:t>
      </w:r>
      <w:r w:rsidRPr="00C86930">
        <w:rPr>
          <w:rStyle w:val="Textoennegrita"/>
          <w:rFonts w:ascii="Arial" w:hAnsi="Arial" w:cs="Arial"/>
          <w:b w:val="0"/>
        </w:rPr>
        <w:t>La modalidad de cursado de los cursos y programas puede ser presencial o a distancia. Para la modalidad “a distancia” se deben cumplir con todas las exigencias de la Resol. ME Nº 1717/04.</w:t>
      </w:r>
      <w:r w:rsidRPr="00C86930">
        <w:rPr>
          <w:rStyle w:val="Textoennegrita"/>
          <w:rFonts w:ascii="Arial" w:hAnsi="Arial" w:cs="Arial"/>
          <w:b w:val="0"/>
          <w:color w:val="FF0000"/>
        </w:rPr>
        <w:t xml:space="preserve"> </w:t>
      </w:r>
    </w:p>
    <w:p w14:paraId="3367831A" w14:textId="0F45F763" w:rsidR="003D2F17" w:rsidRPr="00C86930" w:rsidRDefault="00885562" w:rsidP="00F12713">
      <w:pPr>
        <w:jc w:val="both"/>
        <w:rPr>
          <w:rFonts w:ascii="Arial" w:hAnsi="Arial" w:cs="Arial"/>
          <w:b/>
          <w:bCs/>
        </w:rPr>
      </w:pPr>
      <w:r w:rsidRPr="00C86930">
        <w:rPr>
          <w:rFonts w:ascii="Arial" w:hAnsi="Arial" w:cs="Arial"/>
          <w:b/>
          <w:bCs/>
        </w:rPr>
        <w:t>CARACTERISTICAS DE</w:t>
      </w:r>
      <w:r w:rsidR="003D2F17" w:rsidRPr="00C86930">
        <w:rPr>
          <w:rFonts w:ascii="Arial" w:hAnsi="Arial" w:cs="Arial"/>
          <w:b/>
          <w:bCs/>
        </w:rPr>
        <w:t xml:space="preserve"> </w:t>
      </w:r>
      <w:r w:rsidRPr="00C86930">
        <w:rPr>
          <w:rFonts w:ascii="Arial" w:hAnsi="Arial" w:cs="Arial"/>
          <w:b/>
          <w:bCs/>
        </w:rPr>
        <w:t>LAS ACTIVIDADES</w:t>
      </w:r>
      <w:r w:rsidR="003D2F17" w:rsidRPr="00C86930">
        <w:rPr>
          <w:rFonts w:ascii="Arial" w:hAnsi="Arial" w:cs="Arial"/>
          <w:b/>
          <w:bCs/>
        </w:rPr>
        <w:t xml:space="preserve"> </w:t>
      </w:r>
    </w:p>
    <w:p w14:paraId="251D5CA8" w14:textId="77777777" w:rsidR="003D2F17" w:rsidRPr="00C86930" w:rsidRDefault="003D2F17" w:rsidP="00F12713">
      <w:pPr>
        <w:tabs>
          <w:tab w:val="center" w:pos="4419"/>
          <w:tab w:val="right" w:pos="8839"/>
        </w:tabs>
        <w:autoSpaceDE w:val="0"/>
        <w:autoSpaceDN w:val="0"/>
        <w:adjustRightInd w:val="0"/>
        <w:spacing w:after="0" w:line="360" w:lineRule="auto"/>
        <w:jc w:val="both"/>
        <w:rPr>
          <w:rFonts w:ascii="Arial" w:hAnsi="Arial" w:cs="Arial"/>
        </w:rPr>
      </w:pPr>
      <w:r w:rsidRPr="00C86930">
        <w:rPr>
          <w:rFonts w:ascii="Arial" w:hAnsi="Arial" w:cs="Arial"/>
          <w:b/>
          <w:bCs/>
        </w:rPr>
        <w:t>-Teórico</w:t>
      </w:r>
      <w:r w:rsidRPr="00C86930">
        <w:rPr>
          <w:rFonts w:ascii="Arial" w:hAnsi="Arial" w:cs="Arial"/>
        </w:rPr>
        <w:t>: Se desarrolla en forma expositiva una temática propia de la disciplina.</w:t>
      </w:r>
    </w:p>
    <w:p w14:paraId="72785532" w14:textId="77777777" w:rsidR="003D2F17" w:rsidRPr="00C86930" w:rsidRDefault="003D2F17" w:rsidP="00F12713">
      <w:pPr>
        <w:tabs>
          <w:tab w:val="right" w:pos="426"/>
          <w:tab w:val="center" w:pos="4419"/>
          <w:tab w:val="right" w:pos="8839"/>
        </w:tabs>
        <w:autoSpaceDE w:val="0"/>
        <w:autoSpaceDN w:val="0"/>
        <w:adjustRightInd w:val="0"/>
        <w:spacing w:after="0" w:line="360" w:lineRule="auto"/>
        <w:jc w:val="both"/>
        <w:rPr>
          <w:rFonts w:ascii="Arial" w:hAnsi="Arial" w:cs="Arial"/>
        </w:rPr>
      </w:pPr>
      <w:r w:rsidRPr="00C86930">
        <w:rPr>
          <w:rFonts w:ascii="Arial" w:hAnsi="Arial" w:cs="Arial"/>
          <w:b/>
          <w:bCs/>
        </w:rPr>
        <w:t>-Teórico Práctico</w:t>
      </w:r>
      <w:r w:rsidRPr="00C86930">
        <w:rPr>
          <w:rFonts w:ascii="Arial" w:hAnsi="Arial" w:cs="Arial"/>
        </w:rPr>
        <w:t xml:space="preserve">: Curso que articula la modalidad del curso teórico con una actividad de la práctica con relación a la temática de estudio. Lo teórico y lo práctico se dan en forma interrelacionada.  </w:t>
      </w:r>
    </w:p>
    <w:p w14:paraId="0D6959E6" w14:textId="44297EA1" w:rsidR="003D2F17" w:rsidRDefault="003D2F17" w:rsidP="00F12713">
      <w:pPr>
        <w:tabs>
          <w:tab w:val="right" w:pos="426"/>
          <w:tab w:val="center" w:pos="4419"/>
          <w:tab w:val="right" w:pos="8839"/>
        </w:tabs>
        <w:autoSpaceDE w:val="0"/>
        <w:autoSpaceDN w:val="0"/>
        <w:adjustRightInd w:val="0"/>
        <w:spacing w:after="0" w:line="360" w:lineRule="auto"/>
        <w:ind w:left="142" w:hanging="142"/>
        <w:jc w:val="both"/>
        <w:rPr>
          <w:rFonts w:ascii="Arial" w:hAnsi="Arial" w:cs="Arial"/>
        </w:rPr>
      </w:pPr>
      <w:r w:rsidRPr="00C86930">
        <w:rPr>
          <w:rFonts w:ascii="Arial" w:hAnsi="Arial" w:cs="Arial"/>
        </w:rPr>
        <w:t xml:space="preserve">- </w:t>
      </w:r>
      <w:r w:rsidRPr="00C86930">
        <w:rPr>
          <w:rFonts w:ascii="Arial" w:hAnsi="Arial" w:cs="Arial"/>
          <w:b/>
        </w:rPr>
        <w:t xml:space="preserve">Teórico Practico con Práctica del cursante: </w:t>
      </w:r>
      <w:r w:rsidR="00885562" w:rsidRPr="00C86930">
        <w:rPr>
          <w:rFonts w:ascii="Arial" w:hAnsi="Arial" w:cs="Arial"/>
        </w:rPr>
        <w:t>Curso que</w:t>
      </w:r>
      <w:r w:rsidRPr="00C86930">
        <w:rPr>
          <w:rFonts w:ascii="Arial" w:hAnsi="Arial" w:cs="Arial"/>
        </w:rPr>
        <w:t xml:space="preserve"> articula la </w:t>
      </w:r>
      <w:proofErr w:type="gramStart"/>
      <w:r w:rsidRPr="00C86930">
        <w:rPr>
          <w:rFonts w:ascii="Arial" w:hAnsi="Arial" w:cs="Arial"/>
        </w:rPr>
        <w:t>modalidad teórico</w:t>
      </w:r>
      <w:proofErr w:type="gramEnd"/>
      <w:r w:rsidRPr="00C86930">
        <w:rPr>
          <w:rFonts w:ascii="Arial" w:hAnsi="Arial" w:cs="Arial"/>
        </w:rPr>
        <w:t xml:space="preserve"> con una práctica clínica realizada por el cursante.  </w:t>
      </w:r>
    </w:p>
    <w:p w14:paraId="06EBB58B" w14:textId="77777777" w:rsidR="00885562" w:rsidRDefault="00885562" w:rsidP="00F12713">
      <w:pPr>
        <w:tabs>
          <w:tab w:val="right" w:pos="426"/>
          <w:tab w:val="center" w:pos="4419"/>
          <w:tab w:val="right" w:pos="8839"/>
        </w:tabs>
        <w:autoSpaceDE w:val="0"/>
        <w:autoSpaceDN w:val="0"/>
        <w:adjustRightInd w:val="0"/>
        <w:spacing w:after="0" w:line="360" w:lineRule="auto"/>
        <w:ind w:left="142" w:hanging="142"/>
        <w:jc w:val="both"/>
        <w:rPr>
          <w:rFonts w:ascii="Arial" w:hAnsi="Arial" w:cs="Arial"/>
        </w:rPr>
      </w:pPr>
    </w:p>
    <w:p w14:paraId="7C4EE0AE" w14:textId="10C1200D" w:rsidR="00885562" w:rsidRPr="00C86930" w:rsidRDefault="007F4048" w:rsidP="00F12713">
      <w:pPr>
        <w:tabs>
          <w:tab w:val="right" w:pos="426"/>
          <w:tab w:val="center" w:pos="4419"/>
          <w:tab w:val="right" w:pos="8839"/>
        </w:tabs>
        <w:autoSpaceDE w:val="0"/>
        <w:autoSpaceDN w:val="0"/>
        <w:adjustRightInd w:val="0"/>
        <w:spacing w:after="0" w:line="360" w:lineRule="auto"/>
        <w:jc w:val="both"/>
        <w:rPr>
          <w:rFonts w:ascii="Arial" w:hAnsi="Arial" w:cs="Arial"/>
        </w:rPr>
      </w:pPr>
      <w:r>
        <w:rPr>
          <w:rFonts w:ascii="Arial" w:hAnsi="Arial" w:cs="Arial"/>
        </w:rPr>
        <w:t>L</w:t>
      </w:r>
      <w:r w:rsidR="00885562">
        <w:rPr>
          <w:rFonts w:ascii="Arial" w:hAnsi="Arial" w:cs="Arial"/>
        </w:rPr>
        <w:t xml:space="preserve">as actividades teóricas idealmente deberán ser diseñadas para ser desarrolladas con modalidad virtual. En casos donde se </w:t>
      </w:r>
      <w:r>
        <w:rPr>
          <w:rFonts w:ascii="Arial" w:hAnsi="Arial" w:cs="Arial"/>
        </w:rPr>
        <w:t>planifiquen</w:t>
      </w:r>
      <w:r w:rsidR="00885562">
        <w:rPr>
          <w:rFonts w:ascii="Arial" w:hAnsi="Arial" w:cs="Arial"/>
        </w:rPr>
        <w:t xml:space="preserve"> espacios </w:t>
      </w:r>
      <w:r>
        <w:rPr>
          <w:rFonts w:ascii="Arial" w:hAnsi="Arial" w:cs="Arial"/>
        </w:rPr>
        <w:t>que requieran</w:t>
      </w:r>
      <w:r w:rsidR="00885562">
        <w:rPr>
          <w:rFonts w:ascii="Arial" w:hAnsi="Arial" w:cs="Arial"/>
        </w:rPr>
        <w:t xml:space="preserve"> demostraciones prácticas, se pueden realizar workshops u otro tipo de actividades de modalidad híbrida</w:t>
      </w:r>
      <w:r>
        <w:rPr>
          <w:rFonts w:ascii="Arial" w:hAnsi="Arial" w:cs="Arial"/>
        </w:rPr>
        <w:t xml:space="preserve"> (presencial y/o virtual). Todas estas modalidades quedan a disposición de la planificación del Director del curso. </w:t>
      </w:r>
    </w:p>
    <w:p w14:paraId="1DAA946A" w14:textId="77777777" w:rsidR="003D2F17" w:rsidRPr="00C86930" w:rsidRDefault="003D2F17" w:rsidP="00F12713">
      <w:pPr>
        <w:tabs>
          <w:tab w:val="right" w:pos="426"/>
          <w:tab w:val="center" w:pos="4419"/>
          <w:tab w:val="right" w:pos="8839"/>
        </w:tabs>
        <w:autoSpaceDE w:val="0"/>
        <w:autoSpaceDN w:val="0"/>
        <w:adjustRightInd w:val="0"/>
        <w:jc w:val="both"/>
        <w:rPr>
          <w:rFonts w:ascii="Arial" w:hAnsi="Arial" w:cs="Arial"/>
          <w:b/>
          <w:bCs/>
          <w:u w:val="single"/>
        </w:rPr>
      </w:pPr>
    </w:p>
    <w:p w14:paraId="063532EA" w14:textId="77777777" w:rsidR="003D2F17" w:rsidRPr="00C86930" w:rsidRDefault="003D2F17" w:rsidP="00F12713">
      <w:pPr>
        <w:tabs>
          <w:tab w:val="right" w:pos="426"/>
          <w:tab w:val="center" w:pos="4419"/>
          <w:tab w:val="right" w:pos="8839"/>
        </w:tabs>
        <w:autoSpaceDE w:val="0"/>
        <w:autoSpaceDN w:val="0"/>
        <w:adjustRightInd w:val="0"/>
        <w:jc w:val="both"/>
        <w:rPr>
          <w:rFonts w:ascii="Arial" w:hAnsi="Arial" w:cs="Arial"/>
          <w:b/>
          <w:bCs/>
          <w:u w:val="single"/>
        </w:rPr>
      </w:pPr>
      <w:r w:rsidRPr="00C86930">
        <w:rPr>
          <w:rFonts w:ascii="Arial" w:hAnsi="Arial" w:cs="Arial"/>
          <w:b/>
          <w:bCs/>
          <w:u w:val="single"/>
        </w:rPr>
        <w:t>CUERPO ACADÉMICO</w:t>
      </w:r>
    </w:p>
    <w:p w14:paraId="41EEE199" w14:textId="77777777" w:rsidR="003D2F17" w:rsidRPr="00C86930" w:rsidRDefault="003D2F17" w:rsidP="00F12713">
      <w:pPr>
        <w:tabs>
          <w:tab w:val="right" w:pos="426"/>
          <w:tab w:val="center" w:pos="4419"/>
          <w:tab w:val="right" w:pos="8839"/>
        </w:tabs>
        <w:autoSpaceDE w:val="0"/>
        <w:autoSpaceDN w:val="0"/>
        <w:adjustRightInd w:val="0"/>
        <w:jc w:val="both"/>
        <w:rPr>
          <w:rFonts w:ascii="Arial" w:hAnsi="Arial" w:cs="Arial"/>
          <w:b/>
          <w:bCs/>
        </w:rPr>
      </w:pPr>
      <w:r w:rsidRPr="00C86930">
        <w:rPr>
          <w:rFonts w:ascii="Arial" w:hAnsi="Arial" w:cs="Arial"/>
          <w:b/>
          <w:bCs/>
        </w:rPr>
        <w:t xml:space="preserve"> </w:t>
      </w:r>
    </w:p>
    <w:p w14:paraId="045172F7" w14:textId="77777777" w:rsidR="003D2F17" w:rsidRPr="00C86930" w:rsidRDefault="003D2F17" w:rsidP="00F12713">
      <w:pPr>
        <w:tabs>
          <w:tab w:val="right" w:pos="426"/>
          <w:tab w:val="center" w:pos="4419"/>
          <w:tab w:val="right" w:pos="8839"/>
        </w:tabs>
        <w:autoSpaceDE w:val="0"/>
        <w:autoSpaceDN w:val="0"/>
        <w:adjustRightInd w:val="0"/>
        <w:jc w:val="both"/>
        <w:rPr>
          <w:rFonts w:ascii="Arial" w:hAnsi="Arial" w:cs="Arial"/>
          <w:b/>
          <w:bCs/>
        </w:rPr>
      </w:pPr>
      <w:r w:rsidRPr="00C86930">
        <w:rPr>
          <w:rFonts w:ascii="Arial" w:hAnsi="Arial" w:cs="Arial"/>
          <w:b/>
          <w:bCs/>
        </w:rPr>
        <w:t>DIRECTOR/A:</w:t>
      </w:r>
    </w:p>
    <w:p w14:paraId="43B4330A" w14:textId="77777777" w:rsidR="003D2F17" w:rsidRPr="00C86930" w:rsidRDefault="003D2F17" w:rsidP="00F12713">
      <w:pPr>
        <w:pStyle w:val="Piedepgina"/>
        <w:jc w:val="both"/>
        <w:rPr>
          <w:rFonts w:ascii="Arial" w:hAnsi="Arial" w:cs="Arial"/>
        </w:rPr>
      </w:pPr>
      <w:r w:rsidRPr="00F12713">
        <w:rPr>
          <w:rFonts w:ascii="Arial" w:hAnsi="Arial" w:cs="Arial"/>
          <w:b/>
          <w:bCs/>
        </w:rPr>
        <w:t xml:space="preserve">El director del curso o programa debe ser o haber sido profesor titular, asociado o adjunto, con título de posgrado, con una antigüedad en el cargo no menor a tres (3) años, haber accedido al cargo por concurso, en caso de ser interino, debe haber ingresado a la docencia por concurso y acreditar a través de su </w:t>
      </w:r>
      <w:proofErr w:type="spellStart"/>
      <w:r w:rsidRPr="00F12713">
        <w:rPr>
          <w:rFonts w:ascii="Arial" w:hAnsi="Arial" w:cs="Arial"/>
          <w:b/>
          <w:bCs/>
        </w:rPr>
        <w:t>currilum</w:t>
      </w:r>
      <w:proofErr w:type="spellEnd"/>
      <w:r w:rsidRPr="00F12713">
        <w:rPr>
          <w:rFonts w:ascii="Arial" w:hAnsi="Arial" w:cs="Arial"/>
          <w:b/>
          <w:bCs/>
        </w:rPr>
        <w:t xml:space="preserve"> </w:t>
      </w:r>
      <w:proofErr w:type="gramStart"/>
      <w:r w:rsidRPr="00F12713">
        <w:rPr>
          <w:rFonts w:ascii="Arial" w:hAnsi="Arial" w:cs="Arial"/>
          <w:b/>
          <w:bCs/>
        </w:rPr>
        <w:t>vitae,  experiencia</w:t>
      </w:r>
      <w:proofErr w:type="gramEnd"/>
      <w:r w:rsidRPr="00F12713">
        <w:rPr>
          <w:rFonts w:ascii="Arial" w:hAnsi="Arial" w:cs="Arial"/>
          <w:b/>
          <w:bCs/>
        </w:rPr>
        <w:t xml:space="preserve"> demostrable en el área específica del curso a desarrollar, el que será evaluado por el Consejo Asesor del Área de Formación Continua del  Graduado</w:t>
      </w:r>
      <w:r w:rsidRPr="00C86930">
        <w:rPr>
          <w:rFonts w:ascii="Arial" w:hAnsi="Arial" w:cs="Arial"/>
        </w:rPr>
        <w:t>. En casos excepcionales, la ausencia de estudios de posgrado podrá reemplazarse con una formación equivalente demostrada por sus trayectorias como profesionales, docentes o investigadores. (Resol. ME Nº 160/2011).</w:t>
      </w:r>
    </w:p>
    <w:p w14:paraId="044F32DD" w14:textId="77777777" w:rsidR="00F12713" w:rsidRDefault="00F12713" w:rsidP="00F12713">
      <w:pPr>
        <w:shd w:val="clear" w:color="auto" w:fill="FFFFFF"/>
        <w:spacing w:after="150"/>
        <w:jc w:val="both"/>
        <w:rPr>
          <w:rFonts w:ascii="Arial" w:hAnsi="Arial" w:cs="Arial"/>
        </w:rPr>
      </w:pPr>
    </w:p>
    <w:p w14:paraId="7316E125" w14:textId="369B711D" w:rsidR="003D2F17" w:rsidRPr="00F12713" w:rsidRDefault="003D2F17" w:rsidP="00F12713">
      <w:pPr>
        <w:shd w:val="clear" w:color="auto" w:fill="FFFFFF"/>
        <w:spacing w:after="150"/>
        <w:jc w:val="both"/>
        <w:rPr>
          <w:rFonts w:ascii="Arial" w:hAnsi="Arial" w:cs="Arial"/>
          <w:b/>
          <w:bCs/>
        </w:rPr>
      </w:pPr>
      <w:r w:rsidRPr="00F12713">
        <w:rPr>
          <w:rFonts w:ascii="Arial" w:hAnsi="Arial" w:cs="Arial"/>
          <w:b/>
          <w:bCs/>
        </w:rPr>
        <w:t xml:space="preserve">Los Profesores Asistentes podrán ser directores cuando acrediten título de posgrado, una antigüedad en el cargo no menor a cinco (5) años y concurso vigente. Reconocida trayectoria y experiencia demostrable en la temática del curso a dictarse, acreditado a través de su </w:t>
      </w:r>
      <w:proofErr w:type="spellStart"/>
      <w:r w:rsidRPr="00F12713">
        <w:rPr>
          <w:rFonts w:ascii="Arial" w:hAnsi="Arial" w:cs="Arial"/>
          <w:b/>
          <w:bCs/>
        </w:rPr>
        <w:t>curriculum</w:t>
      </w:r>
      <w:proofErr w:type="spellEnd"/>
      <w:r w:rsidRPr="00F12713">
        <w:rPr>
          <w:rFonts w:ascii="Arial" w:hAnsi="Arial" w:cs="Arial"/>
          <w:b/>
          <w:bCs/>
        </w:rPr>
        <w:t xml:space="preserve"> vitae, el que será evaluado por el Consejo Asesor del Área de Formación Continua del Graduado.</w:t>
      </w:r>
    </w:p>
    <w:p w14:paraId="4FC83277" w14:textId="509FED44" w:rsidR="003D2F17" w:rsidRPr="00C86930" w:rsidRDefault="003D2F17" w:rsidP="00F12713">
      <w:pPr>
        <w:pStyle w:val="Piedepgina"/>
        <w:jc w:val="both"/>
        <w:rPr>
          <w:rFonts w:ascii="Arial" w:hAnsi="Arial" w:cs="Arial"/>
          <w:b/>
        </w:rPr>
      </w:pPr>
      <w:r w:rsidRPr="00C86930">
        <w:rPr>
          <w:rFonts w:ascii="Arial" w:hAnsi="Arial" w:cs="Arial"/>
          <w:b/>
        </w:rPr>
        <w:lastRenderedPageBreak/>
        <w:t>Para los cursos con modalidad de práctica clínica, el Director debe ser Profesional Odontólogo.</w:t>
      </w:r>
    </w:p>
    <w:p w14:paraId="1243E920" w14:textId="77777777" w:rsidR="00F12713" w:rsidRDefault="00F12713" w:rsidP="00F12713">
      <w:pPr>
        <w:pStyle w:val="western"/>
        <w:jc w:val="both"/>
        <w:rPr>
          <w:rFonts w:ascii="Arial" w:hAnsi="Arial" w:cs="Arial"/>
          <w:sz w:val="22"/>
          <w:szCs w:val="22"/>
        </w:rPr>
      </w:pPr>
    </w:p>
    <w:p w14:paraId="426AD7A9" w14:textId="225E2F28" w:rsidR="003D2F17" w:rsidRPr="00C86930" w:rsidRDefault="003D2F17" w:rsidP="00F12713">
      <w:pPr>
        <w:pStyle w:val="western"/>
        <w:jc w:val="both"/>
        <w:rPr>
          <w:rFonts w:ascii="Arial" w:hAnsi="Arial" w:cs="Arial"/>
          <w:b/>
          <w:sz w:val="22"/>
          <w:szCs w:val="22"/>
        </w:rPr>
      </w:pPr>
      <w:r w:rsidRPr="00C86930">
        <w:rPr>
          <w:rFonts w:ascii="Arial" w:hAnsi="Arial" w:cs="Arial"/>
          <w:sz w:val="22"/>
          <w:szCs w:val="22"/>
        </w:rPr>
        <w:t xml:space="preserve">Son funciones del Director: </w:t>
      </w:r>
    </w:p>
    <w:p w14:paraId="17E03CB3" w14:textId="77777777" w:rsidR="003D2F17" w:rsidRPr="00C86930" w:rsidRDefault="003D2F17" w:rsidP="00F12713">
      <w:pPr>
        <w:pStyle w:val="western"/>
        <w:numPr>
          <w:ilvl w:val="0"/>
          <w:numId w:val="4"/>
        </w:numPr>
        <w:spacing w:before="0" w:after="0"/>
        <w:jc w:val="both"/>
        <w:rPr>
          <w:rFonts w:ascii="Arial" w:hAnsi="Arial" w:cs="Arial"/>
          <w:sz w:val="22"/>
          <w:szCs w:val="22"/>
        </w:rPr>
      </w:pPr>
      <w:r w:rsidRPr="00C86930">
        <w:rPr>
          <w:rFonts w:ascii="Arial" w:hAnsi="Arial" w:cs="Arial"/>
          <w:sz w:val="22"/>
          <w:szCs w:val="22"/>
        </w:rPr>
        <w:t xml:space="preserve">Realizar la apertura y el cierre del curso, estar presente en todas las sesiones, ser responsable del cumplimiento de horarios y fechas establecidas, coordinar la enseñanza de los temas, etc. Podrá ser reemplazado por el Co-director. </w:t>
      </w:r>
    </w:p>
    <w:p w14:paraId="10854B63" w14:textId="77777777" w:rsidR="003D2F17" w:rsidRPr="00C86930" w:rsidRDefault="003D2F17" w:rsidP="00F12713">
      <w:pPr>
        <w:pStyle w:val="western"/>
        <w:numPr>
          <w:ilvl w:val="0"/>
          <w:numId w:val="4"/>
        </w:numPr>
        <w:spacing w:before="0" w:after="0"/>
        <w:jc w:val="both"/>
        <w:rPr>
          <w:rFonts w:ascii="Arial" w:hAnsi="Arial" w:cs="Arial"/>
          <w:sz w:val="22"/>
          <w:szCs w:val="22"/>
        </w:rPr>
      </w:pPr>
      <w:r w:rsidRPr="00C86930">
        <w:rPr>
          <w:rFonts w:ascii="Arial" w:hAnsi="Arial" w:cs="Arial"/>
          <w:sz w:val="22"/>
          <w:szCs w:val="22"/>
        </w:rPr>
        <w:t xml:space="preserve">Comunicar por escrito al Consejo Asesor de la Formación continua del Graduado cualquier modificación o incorporación en el cuerpo docente. </w:t>
      </w:r>
    </w:p>
    <w:p w14:paraId="64A9DCD2" w14:textId="77777777" w:rsidR="003D2F17" w:rsidRPr="00C86930" w:rsidRDefault="003D2F17" w:rsidP="00F12713">
      <w:pPr>
        <w:pStyle w:val="western"/>
        <w:numPr>
          <w:ilvl w:val="0"/>
          <w:numId w:val="4"/>
        </w:numPr>
        <w:spacing w:before="0" w:after="0"/>
        <w:jc w:val="both"/>
        <w:rPr>
          <w:rFonts w:ascii="Arial" w:hAnsi="Arial" w:cs="Arial"/>
          <w:sz w:val="22"/>
          <w:szCs w:val="22"/>
        </w:rPr>
      </w:pPr>
      <w:r w:rsidRPr="00C86930">
        <w:rPr>
          <w:rFonts w:ascii="Arial" w:hAnsi="Arial" w:cs="Arial"/>
          <w:sz w:val="22"/>
          <w:szCs w:val="22"/>
        </w:rPr>
        <w:t>Dictar la mayor parte de las actividades curriculares (no menos del 30 % de las horas), distribuyendo las restantes entre los demás integrantes del cuerpo docente que estén en condiciones de hacerlo. En el caso de cursos interdisciplinarios o multidisciplinarios, el porcentaje del dictado por parte del director, no podrá ser inferior al 20 % de la totalidad de horas que dure el mismo.</w:t>
      </w:r>
    </w:p>
    <w:p w14:paraId="6389458B" w14:textId="77777777" w:rsidR="003D2F17" w:rsidRPr="00C86930" w:rsidRDefault="003D2F17" w:rsidP="00F12713">
      <w:pPr>
        <w:pStyle w:val="western"/>
        <w:numPr>
          <w:ilvl w:val="0"/>
          <w:numId w:val="4"/>
        </w:numPr>
        <w:spacing w:before="0" w:after="0"/>
        <w:jc w:val="both"/>
        <w:rPr>
          <w:rFonts w:ascii="Arial" w:hAnsi="Arial" w:cs="Arial"/>
          <w:sz w:val="22"/>
          <w:szCs w:val="22"/>
        </w:rPr>
      </w:pPr>
      <w:r w:rsidRPr="00C86930">
        <w:rPr>
          <w:rFonts w:ascii="Arial" w:hAnsi="Arial" w:cs="Arial"/>
          <w:sz w:val="22"/>
          <w:szCs w:val="22"/>
        </w:rPr>
        <w:t>En ningún caso podrá dirigir simultáneamente más de dos cursos.</w:t>
      </w:r>
    </w:p>
    <w:p w14:paraId="243DDCDC" w14:textId="77777777" w:rsidR="003D2F17" w:rsidRPr="00C86930" w:rsidRDefault="003D2F17" w:rsidP="00F12713">
      <w:pPr>
        <w:pStyle w:val="western"/>
        <w:numPr>
          <w:ilvl w:val="0"/>
          <w:numId w:val="4"/>
        </w:numPr>
        <w:spacing w:before="0" w:after="0"/>
        <w:jc w:val="both"/>
        <w:rPr>
          <w:rFonts w:ascii="Arial" w:hAnsi="Arial" w:cs="Arial"/>
          <w:sz w:val="22"/>
          <w:szCs w:val="22"/>
        </w:rPr>
      </w:pPr>
      <w:r w:rsidRPr="00C86930">
        <w:rPr>
          <w:rFonts w:ascii="Arial" w:hAnsi="Arial" w:cs="Arial"/>
          <w:sz w:val="22"/>
          <w:szCs w:val="22"/>
        </w:rPr>
        <w:t>Cuando el curso sea dictado por un solo docente, éste deberá reunir las mismas condiciones establecidas para el Director y tendrá las mismas obligaciones.</w:t>
      </w:r>
    </w:p>
    <w:p w14:paraId="72881B81" w14:textId="77777777" w:rsidR="00F12713" w:rsidRDefault="00F12713" w:rsidP="00F12713">
      <w:pPr>
        <w:tabs>
          <w:tab w:val="right" w:pos="426"/>
        </w:tabs>
        <w:autoSpaceDE w:val="0"/>
        <w:autoSpaceDN w:val="0"/>
        <w:adjustRightInd w:val="0"/>
        <w:jc w:val="both"/>
        <w:rPr>
          <w:rFonts w:ascii="Arial" w:hAnsi="Arial" w:cs="Arial"/>
          <w:b/>
          <w:bCs/>
        </w:rPr>
      </w:pPr>
    </w:p>
    <w:p w14:paraId="744EA4F5" w14:textId="6D5F0D24" w:rsidR="003D2F17" w:rsidRPr="00C86930" w:rsidRDefault="003D2F17" w:rsidP="00F12713">
      <w:pPr>
        <w:tabs>
          <w:tab w:val="right" w:pos="426"/>
        </w:tabs>
        <w:autoSpaceDE w:val="0"/>
        <w:autoSpaceDN w:val="0"/>
        <w:adjustRightInd w:val="0"/>
        <w:jc w:val="both"/>
        <w:rPr>
          <w:rFonts w:ascii="Arial" w:hAnsi="Arial" w:cs="Arial"/>
          <w:b/>
          <w:bCs/>
        </w:rPr>
      </w:pPr>
      <w:r w:rsidRPr="00C86930">
        <w:rPr>
          <w:rFonts w:ascii="Arial" w:hAnsi="Arial" w:cs="Arial"/>
          <w:b/>
          <w:bCs/>
        </w:rPr>
        <w:t>CO-DIRECTOR:</w:t>
      </w:r>
      <w:r w:rsidRPr="00C86930">
        <w:rPr>
          <w:rFonts w:ascii="Arial" w:hAnsi="Arial" w:cs="Arial"/>
        </w:rPr>
        <w:t xml:space="preserve"> </w:t>
      </w:r>
    </w:p>
    <w:p w14:paraId="081B3E53" w14:textId="6A9426C3" w:rsidR="003D2F17" w:rsidRPr="00C86930" w:rsidRDefault="003D2F17" w:rsidP="00F12713">
      <w:pPr>
        <w:shd w:val="clear" w:color="auto" w:fill="FFFFFF"/>
        <w:spacing w:after="150"/>
        <w:jc w:val="both"/>
        <w:rPr>
          <w:rFonts w:ascii="Arial" w:hAnsi="Arial" w:cs="Arial"/>
        </w:rPr>
      </w:pPr>
      <w:r w:rsidRPr="00F12713">
        <w:rPr>
          <w:rFonts w:ascii="Arial" w:hAnsi="Arial" w:cs="Arial"/>
          <w:b/>
          <w:bCs/>
        </w:rPr>
        <w:t>El Co-director deberá tener los mismos antecedentes que el Director</w:t>
      </w:r>
      <w:r w:rsidR="00F12713">
        <w:rPr>
          <w:rFonts w:ascii="Arial" w:hAnsi="Arial" w:cs="Arial"/>
        </w:rPr>
        <w:t>.</w:t>
      </w:r>
      <w:r w:rsidRPr="00C86930">
        <w:rPr>
          <w:rFonts w:ascii="Arial" w:hAnsi="Arial" w:cs="Arial"/>
        </w:rPr>
        <w:t xml:space="preserve"> Esta figura será necesaria en los programas y cursos de más de veinte (20) horas.</w:t>
      </w:r>
    </w:p>
    <w:p w14:paraId="1832983F" w14:textId="77777777" w:rsidR="003D2F17" w:rsidRPr="00C86930" w:rsidRDefault="003D2F17" w:rsidP="00F12713">
      <w:pPr>
        <w:pStyle w:val="Piedepgina"/>
        <w:jc w:val="both"/>
        <w:rPr>
          <w:rFonts w:ascii="Arial" w:hAnsi="Arial" w:cs="Arial"/>
        </w:rPr>
      </w:pPr>
      <w:r w:rsidRPr="00C86930">
        <w:rPr>
          <w:rFonts w:ascii="Arial" w:hAnsi="Arial" w:cs="Arial"/>
        </w:rPr>
        <w:t xml:space="preserve">Son Funciones del Co- Director </w:t>
      </w:r>
      <w:r w:rsidRPr="00C86930">
        <w:rPr>
          <w:rStyle w:val="Textoennegrita"/>
          <w:rFonts w:ascii="Arial" w:hAnsi="Arial" w:cs="Arial"/>
        </w:rPr>
        <w:t> </w:t>
      </w:r>
    </w:p>
    <w:p w14:paraId="68077529" w14:textId="77777777" w:rsidR="003D2F17" w:rsidRPr="00C86930" w:rsidRDefault="003D2F17" w:rsidP="00F12713">
      <w:pPr>
        <w:pStyle w:val="western"/>
        <w:numPr>
          <w:ilvl w:val="0"/>
          <w:numId w:val="5"/>
        </w:numPr>
        <w:spacing w:before="0" w:after="0"/>
        <w:jc w:val="both"/>
        <w:rPr>
          <w:rFonts w:ascii="Arial" w:hAnsi="Arial" w:cs="Arial"/>
          <w:sz w:val="22"/>
          <w:szCs w:val="22"/>
        </w:rPr>
      </w:pPr>
      <w:r w:rsidRPr="00C86930">
        <w:rPr>
          <w:rFonts w:ascii="Arial" w:hAnsi="Arial" w:cs="Arial"/>
          <w:sz w:val="22"/>
          <w:szCs w:val="22"/>
        </w:rPr>
        <w:t xml:space="preserve">Dictar, como mínimo, el 15 % de las actividades curriculares. </w:t>
      </w:r>
    </w:p>
    <w:p w14:paraId="0126A2A7" w14:textId="77777777" w:rsidR="003D2F17" w:rsidRPr="00C86930" w:rsidRDefault="003D2F17" w:rsidP="00F12713">
      <w:pPr>
        <w:pStyle w:val="western"/>
        <w:numPr>
          <w:ilvl w:val="0"/>
          <w:numId w:val="5"/>
        </w:numPr>
        <w:spacing w:before="0" w:after="0"/>
        <w:jc w:val="both"/>
        <w:rPr>
          <w:rFonts w:ascii="Arial" w:hAnsi="Arial" w:cs="Arial"/>
          <w:sz w:val="22"/>
          <w:szCs w:val="22"/>
        </w:rPr>
      </w:pPr>
      <w:r w:rsidRPr="00C86930">
        <w:rPr>
          <w:rFonts w:ascii="Arial" w:hAnsi="Arial" w:cs="Arial"/>
          <w:sz w:val="22"/>
          <w:szCs w:val="22"/>
        </w:rPr>
        <w:t>Reemplazar al director cuando fuese necesario.</w:t>
      </w:r>
    </w:p>
    <w:p w14:paraId="423AA4B4" w14:textId="77777777" w:rsidR="003D2F17" w:rsidRPr="00C86930" w:rsidRDefault="003D2F17" w:rsidP="00F12713">
      <w:pPr>
        <w:pStyle w:val="western"/>
        <w:jc w:val="both"/>
        <w:rPr>
          <w:rFonts w:ascii="Arial" w:hAnsi="Arial" w:cs="Arial"/>
          <w:sz w:val="22"/>
          <w:szCs w:val="22"/>
        </w:rPr>
      </w:pPr>
    </w:p>
    <w:p w14:paraId="5ECD6488" w14:textId="77777777" w:rsidR="003D2F17" w:rsidRPr="00C86930" w:rsidRDefault="003D2F17" w:rsidP="00F12713">
      <w:pPr>
        <w:pStyle w:val="western"/>
        <w:jc w:val="both"/>
        <w:rPr>
          <w:rFonts w:ascii="Arial" w:hAnsi="Arial" w:cs="Arial"/>
          <w:sz w:val="22"/>
          <w:szCs w:val="22"/>
        </w:rPr>
      </w:pPr>
      <w:r w:rsidRPr="00C86930">
        <w:rPr>
          <w:rFonts w:ascii="Arial" w:hAnsi="Arial" w:cs="Arial"/>
          <w:sz w:val="22"/>
          <w:szCs w:val="22"/>
        </w:rPr>
        <w:t xml:space="preserve">Los Integrantes del cuerpo docente podrán ser: </w:t>
      </w:r>
    </w:p>
    <w:p w14:paraId="0896A43B" w14:textId="77777777" w:rsidR="003D2F17" w:rsidRPr="00C86930" w:rsidRDefault="003D2F17" w:rsidP="00F12713">
      <w:pPr>
        <w:pStyle w:val="western"/>
        <w:numPr>
          <w:ilvl w:val="0"/>
          <w:numId w:val="6"/>
        </w:numPr>
        <w:spacing w:before="0" w:after="0"/>
        <w:jc w:val="both"/>
        <w:rPr>
          <w:rFonts w:ascii="Arial" w:hAnsi="Arial" w:cs="Arial"/>
          <w:sz w:val="22"/>
          <w:szCs w:val="22"/>
        </w:rPr>
      </w:pPr>
      <w:r w:rsidRPr="00C86930">
        <w:rPr>
          <w:rFonts w:ascii="Arial" w:hAnsi="Arial" w:cs="Arial"/>
          <w:sz w:val="22"/>
          <w:szCs w:val="22"/>
        </w:rPr>
        <w:t>Dictante.</w:t>
      </w:r>
    </w:p>
    <w:p w14:paraId="1627115A" w14:textId="77777777" w:rsidR="003D2F17" w:rsidRPr="00C86930" w:rsidRDefault="003D2F17" w:rsidP="00F12713">
      <w:pPr>
        <w:pStyle w:val="western"/>
        <w:numPr>
          <w:ilvl w:val="0"/>
          <w:numId w:val="6"/>
        </w:numPr>
        <w:spacing w:before="0" w:after="0"/>
        <w:jc w:val="both"/>
        <w:rPr>
          <w:rFonts w:ascii="Arial" w:hAnsi="Arial" w:cs="Arial"/>
          <w:sz w:val="22"/>
          <w:szCs w:val="22"/>
        </w:rPr>
      </w:pPr>
      <w:r w:rsidRPr="00C86930">
        <w:rPr>
          <w:rFonts w:ascii="Arial" w:hAnsi="Arial" w:cs="Arial"/>
          <w:sz w:val="22"/>
          <w:szCs w:val="22"/>
        </w:rPr>
        <w:t>Jefe de clínica.</w:t>
      </w:r>
    </w:p>
    <w:p w14:paraId="73D159B9" w14:textId="77777777" w:rsidR="003D2F17" w:rsidRPr="00C86930" w:rsidRDefault="003D2F17" w:rsidP="00F12713">
      <w:pPr>
        <w:pStyle w:val="western"/>
        <w:numPr>
          <w:ilvl w:val="0"/>
          <w:numId w:val="6"/>
        </w:numPr>
        <w:spacing w:before="0" w:after="0"/>
        <w:jc w:val="both"/>
        <w:rPr>
          <w:rFonts w:ascii="Arial" w:hAnsi="Arial" w:cs="Arial"/>
          <w:sz w:val="22"/>
          <w:szCs w:val="22"/>
        </w:rPr>
      </w:pPr>
      <w:r w:rsidRPr="00C86930">
        <w:rPr>
          <w:rFonts w:ascii="Arial" w:hAnsi="Arial" w:cs="Arial"/>
          <w:sz w:val="22"/>
          <w:szCs w:val="22"/>
        </w:rPr>
        <w:t>Ayudante de clínica.</w:t>
      </w:r>
    </w:p>
    <w:p w14:paraId="416BF89B" w14:textId="77777777" w:rsidR="003D2F17" w:rsidRPr="00C86930" w:rsidRDefault="003D2F17" w:rsidP="00F12713">
      <w:pPr>
        <w:autoSpaceDE w:val="0"/>
        <w:autoSpaceDN w:val="0"/>
        <w:adjustRightInd w:val="0"/>
        <w:jc w:val="both"/>
        <w:rPr>
          <w:rFonts w:ascii="Arial" w:hAnsi="Arial" w:cs="Arial"/>
          <w:b/>
          <w:bCs/>
          <w:u w:val="single"/>
        </w:rPr>
      </w:pPr>
    </w:p>
    <w:p w14:paraId="662D2973" w14:textId="77777777" w:rsidR="003D2F17" w:rsidRPr="00C86930" w:rsidRDefault="003D2F17" w:rsidP="00F12713">
      <w:pPr>
        <w:autoSpaceDE w:val="0"/>
        <w:autoSpaceDN w:val="0"/>
        <w:adjustRightInd w:val="0"/>
        <w:jc w:val="both"/>
        <w:rPr>
          <w:rFonts w:ascii="Arial" w:hAnsi="Arial" w:cs="Arial"/>
          <w:b/>
          <w:bCs/>
        </w:rPr>
      </w:pPr>
      <w:r w:rsidRPr="00C86930">
        <w:rPr>
          <w:rFonts w:ascii="Arial" w:hAnsi="Arial" w:cs="Arial"/>
          <w:b/>
          <w:bCs/>
        </w:rPr>
        <w:t>DICTANTE</w:t>
      </w:r>
    </w:p>
    <w:p w14:paraId="6D9C0421" w14:textId="77777777" w:rsidR="003D2F17" w:rsidRPr="00C86930" w:rsidRDefault="003D2F17" w:rsidP="00F12713">
      <w:pPr>
        <w:shd w:val="clear" w:color="auto" w:fill="FFFFFF"/>
        <w:spacing w:after="150"/>
        <w:jc w:val="both"/>
        <w:rPr>
          <w:rFonts w:ascii="Arial" w:hAnsi="Arial" w:cs="Arial"/>
        </w:rPr>
      </w:pPr>
      <w:r w:rsidRPr="00F12713">
        <w:rPr>
          <w:rFonts w:ascii="Arial" w:hAnsi="Arial" w:cs="Arial"/>
          <w:b/>
          <w:bCs/>
        </w:rPr>
        <w:t xml:space="preserve">El Dictante debe ser o haber sido profesor titular, asociado, adjunto o profesor asistente por concurso con antecedentes destacados como profesional, docente o investigador, acreditados a través de su </w:t>
      </w:r>
      <w:proofErr w:type="spellStart"/>
      <w:r w:rsidRPr="00F12713">
        <w:rPr>
          <w:rFonts w:ascii="Arial" w:hAnsi="Arial" w:cs="Arial"/>
          <w:b/>
          <w:bCs/>
        </w:rPr>
        <w:t>curriculum</w:t>
      </w:r>
      <w:proofErr w:type="spellEnd"/>
      <w:r w:rsidRPr="00F12713">
        <w:rPr>
          <w:rFonts w:ascii="Arial" w:hAnsi="Arial" w:cs="Arial"/>
          <w:b/>
          <w:bCs/>
        </w:rPr>
        <w:t xml:space="preserve"> vitae, el que será evaluado por el Consejo Asesor del Área de Formación Continua </w:t>
      </w:r>
      <w:proofErr w:type="gramStart"/>
      <w:r w:rsidRPr="00F12713">
        <w:rPr>
          <w:rFonts w:ascii="Arial" w:hAnsi="Arial" w:cs="Arial"/>
          <w:b/>
          <w:bCs/>
        </w:rPr>
        <w:t>del  Graduado</w:t>
      </w:r>
      <w:proofErr w:type="gramEnd"/>
      <w:r w:rsidRPr="00C86930">
        <w:rPr>
          <w:rFonts w:ascii="Arial" w:hAnsi="Arial" w:cs="Arial"/>
        </w:rPr>
        <w:t>. Su participación en el dictado de las actividades teóricas no será menor del 10 % y no podrá superar el porcentaje correspondiente al Director o Co-director. Deberá participar durante todo el desarrollo del curso, cumpliendo con las tareas que se le encomiende.</w:t>
      </w:r>
    </w:p>
    <w:p w14:paraId="155760A6" w14:textId="77777777" w:rsidR="003D2F17" w:rsidRPr="00C86930" w:rsidRDefault="003D2F17" w:rsidP="00F12713">
      <w:pPr>
        <w:autoSpaceDE w:val="0"/>
        <w:autoSpaceDN w:val="0"/>
        <w:adjustRightInd w:val="0"/>
        <w:jc w:val="both"/>
        <w:rPr>
          <w:rFonts w:ascii="Arial" w:hAnsi="Arial" w:cs="Arial"/>
          <w:b/>
          <w:bCs/>
        </w:rPr>
      </w:pPr>
      <w:r w:rsidRPr="00C86930">
        <w:rPr>
          <w:rFonts w:ascii="Arial" w:hAnsi="Arial" w:cs="Arial"/>
          <w:b/>
          <w:bCs/>
        </w:rPr>
        <w:t>JEFES DE CLÍNICA</w:t>
      </w:r>
      <w:r w:rsidRPr="00C86930">
        <w:rPr>
          <w:rFonts w:ascii="Arial" w:hAnsi="Arial" w:cs="Arial"/>
        </w:rPr>
        <w:t>:</w:t>
      </w:r>
    </w:p>
    <w:p w14:paraId="5423811E" w14:textId="77777777" w:rsidR="003D2F17" w:rsidRPr="00F12713" w:rsidRDefault="003D2F17" w:rsidP="00F12713">
      <w:pPr>
        <w:shd w:val="clear" w:color="auto" w:fill="FFFFFF"/>
        <w:spacing w:after="150"/>
        <w:jc w:val="both"/>
        <w:rPr>
          <w:rFonts w:ascii="Arial" w:hAnsi="Arial" w:cs="Arial"/>
          <w:b/>
          <w:bCs/>
        </w:rPr>
      </w:pPr>
      <w:r w:rsidRPr="00F12713">
        <w:rPr>
          <w:rFonts w:ascii="Arial" w:hAnsi="Arial" w:cs="Arial"/>
          <w:b/>
          <w:bCs/>
        </w:rPr>
        <w:lastRenderedPageBreak/>
        <w:t xml:space="preserve">El Jefe de Clínica debe ser o haber sido profesor asistente por concurso con un mínimo de tres (3) años en el cargo, una antigüedad en el ejercicio de la profesión no inferior a cinco (5) años y posean experiencia en el área específica del </w:t>
      </w:r>
      <w:proofErr w:type="gramStart"/>
      <w:r w:rsidRPr="00F12713">
        <w:rPr>
          <w:rFonts w:ascii="Arial" w:hAnsi="Arial" w:cs="Arial"/>
          <w:b/>
          <w:bCs/>
        </w:rPr>
        <w:t>curso,  acreditada</w:t>
      </w:r>
      <w:proofErr w:type="gramEnd"/>
      <w:r w:rsidRPr="00F12713">
        <w:rPr>
          <w:rFonts w:ascii="Arial" w:hAnsi="Arial" w:cs="Arial"/>
          <w:b/>
          <w:bCs/>
        </w:rPr>
        <w:t xml:space="preserve"> a través de su </w:t>
      </w:r>
      <w:proofErr w:type="spellStart"/>
      <w:r w:rsidRPr="00F12713">
        <w:rPr>
          <w:rFonts w:ascii="Arial" w:hAnsi="Arial" w:cs="Arial"/>
          <w:b/>
          <w:bCs/>
        </w:rPr>
        <w:t>curriculum</w:t>
      </w:r>
      <w:proofErr w:type="spellEnd"/>
      <w:r w:rsidRPr="00F12713">
        <w:rPr>
          <w:rFonts w:ascii="Arial" w:hAnsi="Arial" w:cs="Arial"/>
          <w:b/>
          <w:bCs/>
        </w:rPr>
        <w:t xml:space="preserve"> vitae, el que será evaluado por el Consejo Asesor del Área de Formación Continua del  Graduado.</w:t>
      </w:r>
    </w:p>
    <w:p w14:paraId="711D3A4E" w14:textId="77777777" w:rsidR="003D2F17" w:rsidRPr="00C86930" w:rsidRDefault="003D2F17" w:rsidP="00F12713">
      <w:pPr>
        <w:autoSpaceDE w:val="0"/>
        <w:autoSpaceDN w:val="0"/>
        <w:adjustRightInd w:val="0"/>
        <w:jc w:val="both"/>
        <w:rPr>
          <w:rFonts w:ascii="Arial" w:hAnsi="Arial" w:cs="Arial"/>
        </w:rPr>
      </w:pPr>
    </w:p>
    <w:p w14:paraId="0952BD72" w14:textId="77777777" w:rsidR="003D2F17" w:rsidRPr="00C86930" w:rsidRDefault="003D2F17" w:rsidP="00F12713">
      <w:pPr>
        <w:autoSpaceDE w:val="0"/>
        <w:autoSpaceDN w:val="0"/>
        <w:adjustRightInd w:val="0"/>
        <w:jc w:val="both"/>
        <w:rPr>
          <w:rFonts w:ascii="Arial" w:hAnsi="Arial" w:cs="Arial"/>
          <w:b/>
        </w:rPr>
      </w:pPr>
      <w:r w:rsidRPr="00C86930">
        <w:rPr>
          <w:rFonts w:ascii="Arial" w:hAnsi="Arial" w:cs="Arial"/>
          <w:b/>
        </w:rPr>
        <w:t>AYUDANTES DE CLÍNICA</w:t>
      </w:r>
    </w:p>
    <w:p w14:paraId="463A82AC" w14:textId="5C8E14BE" w:rsidR="003D2F17" w:rsidRPr="00C86930" w:rsidRDefault="003D2F17" w:rsidP="00F12713">
      <w:pPr>
        <w:shd w:val="clear" w:color="auto" w:fill="FFFFFF"/>
        <w:spacing w:after="150"/>
        <w:jc w:val="both"/>
        <w:rPr>
          <w:rFonts w:ascii="Arial" w:hAnsi="Arial" w:cs="Arial"/>
        </w:rPr>
      </w:pPr>
      <w:r w:rsidRPr="00F12713">
        <w:rPr>
          <w:rFonts w:ascii="Arial" w:hAnsi="Arial" w:cs="Arial"/>
          <w:b/>
          <w:bCs/>
        </w:rPr>
        <w:t xml:space="preserve">Los Profesores Asistentes interinos </w:t>
      </w:r>
      <w:r w:rsidR="00F12713" w:rsidRPr="00F12713">
        <w:rPr>
          <w:rFonts w:ascii="Arial" w:hAnsi="Arial" w:cs="Arial"/>
          <w:b/>
          <w:bCs/>
        </w:rPr>
        <w:t>y profesionales</w:t>
      </w:r>
      <w:r w:rsidRPr="00F12713">
        <w:rPr>
          <w:rFonts w:ascii="Arial" w:hAnsi="Arial" w:cs="Arial"/>
          <w:b/>
          <w:bCs/>
        </w:rPr>
        <w:t xml:space="preserve"> asistentes con fines de perfeccionamiento con una antigüedad continua, igual o mayor a tres (3) años, podrán participar como Ayudantes de Clínica, </w:t>
      </w:r>
      <w:proofErr w:type="gramStart"/>
      <w:r w:rsidRPr="00F12713">
        <w:rPr>
          <w:rFonts w:ascii="Arial" w:hAnsi="Arial" w:cs="Arial"/>
          <w:b/>
          <w:bCs/>
        </w:rPr>
        <w:t>cuando  posean</w:t>
      </w:r>
      <w:proofErr w:type="gramEnd"/>
      <w:r w:rsidRPr="00F12713">
        <w:rPr>
          <w:rFonts w:ascii="Arial" w:hAnsi="Arial" w:cs="Arial"/>
          <w:b/>
          <w:bCs/>
        </w:rPr>
        <w:t xml:space="preserve"> experiencia en el área específica del curso,  acreditada a través de su </w:t>
      </w:r>
      <w:proofErr w:type="spellStart"/>
      <w:r w:rsidRPr="00F12713">
        <w:rPr>
          <w:rFonts w:ascii="Arial" w:hAnsi="Arial" w:cs="Arial"/>
          <w:b/>
          <w:bCs/>
        </w:rPr>
        <w:t>curriculum</w:t>
      </w:r>
      <w:proofErr w:type="spellEnd"/>
      <w:r w:rsidRPr="00F12713">
        <w:rPr>
          <w:rFonts w:ascii="Arial" w:hAnsi="Arial" w:cs="Arial"/>
          <w:b/>
          <w:bCs/>
        </w:rPr>
        <w:t xml:space="preserve"> vitae, el que será evaluado por el Consejo Asesor del Área de Formación Continua del  Graduado.</w:t>
      </w:r>
      <w:r w:rsidRPr="00C86930">
        <w:rPr>
          <w:rFonts w:ascii="Arial" w:hAnsi="Arial" w:cs="Arial"/>
        </w:rPr>
        <w:t xml:space="preserve"> Su función será colaborar con el Jefe de </w:t>
      </w:r>
      <w:proofErr w:type="gramStart"/>
      <w:r w:rsidRPr="00C86930">
        <w:rPr>
          <w:rFonts w:ascii="Arial" w:hAnsi="Arial" w:cs="Arial"/>
        </w:rPr>
        <w:t>Clínica  en</w:t>
      </w:r>
      <w:proofErr w:type="gramEnd"/>
      <w:r w:rsidRPr="00C86930">
        <w:rPr>
          <w:rFonts w:ascii="Arial" w:hAnsi="Arial" w:cs="Arial"/>
        </w:rPr>
        <w:t xml:space="preserve"> tareas que dependerán de la temática particular de cada curso.</w:t>
      </w:r>
    </w:p>
    <w:p w14:paraId="4DB3EC88" w14:textId="77777777" w:rsidR="003D2F17" w:rsidRPr="00C86930" w:rsidRDefault="003D2F17" w:rsidP="00F12713">
      <w:pPr>
        <w:autoSpaceDE w:val="0"/>
        <w:autoSpaceDN w:val="0"/>
        <w:adjustRightInd w:val="0"/>
        <w:jc w:val="both"/>
        <w:rPr>
          <w:rFonts w:ascii="Arial" w:hAnsi="Arial" w:cs="Arial"/>
          <w:b/>
          <w:bCs/>
        </w:rPr>
      </w:pPr>
      <w:r w:rsidRPr="00C86930">
        <w:rPr>
          <w:rFonts w:ascii="Arial" w:hAnsi="Arial" w:cs="Arial"/>
          <w:b/>
          <w:bCs/>
        </w:rPr>
        <w:t>DOCENTES INVITADOS:</w:t>
      </w:r>
    </w:p>
    <w:p w14:paraId="0A85F467" w14:textId="77777777" w:rsidR="003D2F17" w:rsidRPr="00C86930" w:rsidRDefault="003D2F17" w:rsidP="00F12713">
      <w:pPr>
        <w:pStyle w:val="western"/>
        <w:jc w:val="both"/>
        <w:rPr>
          <w:rFonts w:ascii="Arial" w:hAnsi="Arial" w:cs="Arial"/>
          <w:sz w:val="22"/>
          <w:szCs w:val="22"/>
        </w:rPr>
      </w:pPr>
      <w:r w:rsidRPr="00C86930">
        <w:rPr>
          <w:rFonts w:ascii="Arial" w:hAnsi="Arial" w:cs="Arial"/>
          <w:sz w:val="22"/>
          <w:szCs w:val="22"/>
        </w:rPr>
        <w:t xml:space="preserve">Los docentes invitados deberán acreditar sólidos antecedentes profesionales, docentes o científicos. El total de horas dictadas por el docente invitado no debe superar a las de los dictantes, Co-director o Director. </w:t>
      </w:r>
    </w:p>
    <w:p w14:paraId="4FFDC279" w14:textId="77777777" w:rsidR="003D2F17" w:rsidRPr="00C86930" w:rsidRDefault="003D2F17" w:rsidP="00F12713">
      <w:pPr>
        <w:jc w:val="both"/>
        <w:rPr>
          <w:rFonts w:ascii="Arial" w:hAnsi="Arial" w:cs="Arial"/>
        </w:rPr>
      </w:pPr>
    </w:p>
    <w:p w14:paraId="551A787E" w14:textId="77777777" w:rsidR="003D2F17" w:rsidRPr="00C86930" w:rsidRDefault="003D2F17" w:rsidP="00F12713">
      <w:pPr>
        <w:autoSpaceDE w:val="0"/>
        <w:autoSpaceDN w:val="0"/>
        <w:adjustRightInd w:val="0"/>
        <w:jc w:val="both"/>
        <w:rPr>
          <w:rFonts w:ascii="Arial" w:hAnsi="Arial" w:cs="Arial"/>
          <w:b/>
          <w:bCs/>
        </w:rPr>
      </w:pPr>
      <w:r w:rsidRPr="00C86930">
        <w:rPr>
          <w:rFonts w:ascii="Arial" w:hAnsi="Arial" w:cs="Arial"/>
          <w:b/>
          <w:bCs/>
        </w:rPr>
        <w:t>B. DOCUMENTACIÓN:</w:t>
      </w:r>
    </w:p>
    <w:p w14:paraId="11AD8A1D" w14:textId="51BEA65F" w:rsidR="003D2F17" w:rsidRPr="00C86930" w:rsidRDefault="003D2F17" w:rsidP="00F12713">
      <w:pPr>
        <w:autoSpaceDE w:val="0"/>
        <w:autoSpaceDN w:val="0"/>
        <w:adjustRightInd w:val="0"/>
        <w:jc w:val="both"/>
        <w:rPr>
          <w:rFonts w:ascii="Arial" w:hAnsi="Arial" w:cs="Arial"/>
        </w:rPr>
      </w:pPr>
      <w:r w:rsidRPr="00C86930">
        <w:rPr>
          <w:rFonts w:ascii="Arial" w:hAnsi="Arial" w:cs="Arial"/>
        </w:rPr>
        <w:t xml:space="preserve"> 1. Currículum Vitae del Director</w:t>
      </w:r>
      <w:r>
        <w:rPr>
          <w:rFonts w:ascii="Arial" w:hAnsi="Arial" w:cs="Arial"/>
        </w:rPr>
        <w:t xml:space="preserve"> y Co-Director</w:t>
      </w:r>
      <w:r w:rsidRPr="00C86930">
        <w:rPr>
          <w:rFonts w:ascii="Arial" w:hAnsi="Arial" w:cs="Arial"/>
        </w:rPr>
        <w:t xml:space="preserve"> del </w:t>
      </w:r>
      <w:proofErr w:type="gramStart"/>
      <w:r w:rsidRPr="00C86930">
        <w:rPr>
          <w:rFonts w:ascii="Arial" w:hAnsi="Arial" w:cs="Arial"/>
        </w:rPr>
        <w:t>Curso  -</w:t>
      </w:r>
      <w:proofErr w:type="gramEnd"/>
      <w:r w:rsidRPr="00C86930">
        <w:rPr>
          <w:rFonts w:ascii="Arial" w:hAnsi="Arial" w:cs="Arial"/>
        </w:rPr>
        <w:t>con los datos re</w:t>
      </w:r>
      <w:r>
        <w:rPr>
          <w:rFonts w:ascii="Arial" w:hAnsi="Arial" w:cs="Arial"/>
        </w:rPr>
        <w:t>levantes de los últimos 3 años</w:t>
      </w:r>
      <w:r w:rsidRPr="00C86930">
        <w:rPr>
          <w:rFonts w:ascii="Arial" w:hAnsi="Arial" w:cs="Arial"/>
        </w:rPr>
        <w:t xml:space="preserve"> </w:t>
      </w:r>
      <w:r w:rsidRPr="00C86930">
        <w:rPr>
          <w:rFonts w:ascii="Arial" w:hAnsi="Arial" w:cs="Arial"/>
          <w:color w:val="080808"/>
        </w:rPr>
        <w:t>(no más de 5</w:t>
      </w:r>
      <w:r>
        <w:rPr>
          <w:rFonts w:ascii="Arial" w:hAnsi="Arial" w:cs="Arial"/>
          <w:color w:val="080808"/>
        </w:rPr>
        <w:t xml:space="preserve">  </w:t>
      </w:r>
      <w:r w:rsidRPr="00C86930">
        <w:rPr>
          <w:rFonts w:ascii="Arial" w:hAnsi="Arial" w:cs="Arial"/>
          <w:color w:val="080808"/>
        </w:rPr>
        <w:t>páginas)</w:t>
      </w:r>
      <w:r w:rsidRPr="00C86930">
        <w:rPr>
          <w:rFonts w:ascii="Arial" w:hAnsi="Arial" w:cs="Arial"/>
        </w:rPr>
        <w:t xml:space="preserve"> y de acuerdo a las siguientes pautas:</w:t>
      </w:r>
    </w:p>
    <w:p w14:paraId="49982FF5" w14:textId="337E053D"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Datos personales</w:t>
      </w:r>
    </w:p>
    <w:p w14:paraId="6E74B766" w14:textId="4F3EBD2F"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Títulos de grado y posgrado</w:t>
      </w:r>
    </w:p>
    <w:p w14:paraId="0EACA564" w14:textId="0062BBE1"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Cargos en docencia que desempeña, antigüedad en el mismo, concursado o interino.</w:t>
      </w:r>
    </w:p>
    <w:p w14:paraId="10519F02" w14:textId="2CCF058E"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 xml:space="preserve">Trayectoria de investigador </w:t>
      </w:r>
    </w:p>
    <w:p w14:paraId="264DD39D" w14:textId="1BC287A3"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Actividades de investigación, consultorías y/o extensión</w:t>
      </w:r>
    </w:p>
    <w:p w14:paraId="12BBF73E" w14:textId="7EBBC6CD"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Actividades profesionales</w:t>
      </w:r>
    </w:p>
    <w:p w14:paraId="5008CAC2" w14:textId="4A916121"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Publicaciones, presentaciones y otros productos científico - tecnológicos</w:t>
      </w:r>
    </w:p>
    <w:p w14:paraId="7C574805" w14:textId="77777777" w:rsidR="003D2F17" w:rsidRPr="00C86930" w:rsidRDefault="003D2F17" w:rsidP="00F12713">
      <w:pPr>
        <w:tabs>
          <w:tab w:val="left" w:pos="720"/>
          <w:tab w:val="left" w:pos="2340"/>
        </w:tabs>
        <w:autoSpaceDE w:val="0"/>
        <w:autoSpaceDN w:val="0"/>
        <w:adjustRightInd w:val="0"/>
        <w:ind w:left="1980" w:hanging="360"/>
        <w:jc w:val="both"/>
        <w:rPr>
          <w:rFonts w:ascii="Arial" w:hAnsi="Arial" w:cs="Arial"/>
        </w:rPr>
      </w:pPr>
      <w:r w:rsidRPr="00C86930">
        <w:rPr>
          <w:rFonts w:ascii="Arial" w:hAnsi="Arial" w:cs="Arial"/>
        </w:rPr>
        <w:t xml:space="preserve"> </w:t>
      </w:r>
    </w:p>
    <w:p w14:paraId="3B72D5F6" w14:textId="60C004A8" w:rsidR="003D2F17" w:rsidRPr="00C86930" w:rsidRDefault="003D2F17" w:rsidP="00F12713">
      <w:pPr>
        <w:tabs>
          <w:tab w:val="left" w:pos="720"/>
          <w:tab w:val="left" w:pos="2340"/>
        </w:tabs>
        <w:autoSpaceDE w:val="0"/>
        <w:autoSpaceDN w:val="0"/>
        <w:adjustRightInd w:val="0"/>
        <w:ind w:left="360" w:hanging="360"/>
        <w:jc w:val="both"/>
        <w:rPr>
          <w:rFonts w:ascii="Arial" w:hAnsi="Arial" w:cs="Arial"/>
        </w:rPr>
      </w:pPr>
      <w:r w:rsidRPr="00C86930">
        <w:rPr>
          <w:rFonts w:ascii="Arial" w:hAnsi="Arial" w:cs="Arial"/>
        </w:rPr>
        <w:t xml:space="preserve">2. Currículum Vitae abreviado de los restantes integrantes del Cuerpo Académico -con los datos </w:t>
      </w:r>
      <w:r>
        <w:rPr>
          <w:rFonts w:ascii="Arial" w:hAnsi="Arial" w:cs="Arial"/>
        </w:rPr>
        <w:t xml:space="preserve">relevantes de los últimos </w:t>
      </w:r>
      <w:r w:rsidR="00F12713">
        <w:rPr>
          <w:rFonts w:ascii="Arial" w:hAnsi="Arial" w:cs="Arial"/>
        </w:rPr>
        <w:t xml:space="preserve">3 </w:t>
      </w:r>
      <w:r w:rsidR="00F12713" w:rsidRPr="00C86930">
        <w:rPr>
          <w:rFonts w:ascii="Arial" w:hAnsi="Arial" w:cs="Arial"/>
        </w:rPr>
        <w:t>años</w:t>
      </w:r>
      <w:r w:rsidRPr="00C86930">
        <w:rPr>
          <w:rFonts w:ascii="Arial" w:hAnsi="Arial" w:cs="Arial"/>
        </w:rPr>
        <w:t xml:space="preserve"> </w:t>
      </w:r>
      <w:r w:rsidRPr="00C86930">
        <w:rPr>
          <w:rFonts w:ascii="Arial" w:hAnsi="Arial" w:cs="Arial"/>
          <w:color w:val="080808"/>
        </w:rPr>
        <w:t>(no más de 5 páginas)</w:t>
      </w:r>
      <w:r w:rsidRPr="00C86930">
        <w:rPr>
          <w:rFonts w:ascii="Arial" w:hAnsi="Arial" w:cs="Arial"/>
        </w:rPr>
        <w:t xml:space="preserve"> y de acuerdo a las siguientes pautas:</w:t>
      </w:r>
    </w:p>
    <w:p w14:paraId="3F8718CE" w14:textId="1A7F2FA6"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Datos personales</w:t>
      </w:r>
    </w:p>
    <w:p w14:paraId="3CCF79E4" w14:textId="4F1D32EB"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Títulos de grado y posgrado</w:t>
      </w:r>
    </w:p>
    <w:p w14:paraId="7E83FE9C" w14:textId="3EC23A08"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lastRenderedPageBreak/>
        <w:t>Cargos en docencia que desempeña, antigüedad en el mismo, concursado o interino</w:t>
      </w:r>
    </w:p>
    <w:p w14:paraId="28CB9E42" w14:textId="072A2855"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Categoría de investigación</w:t>
      </w:r>
    </w:p>
    <w:p w14:paraId="26831FEC" w14:textId="49F97C13"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Presentaciones en Congresos, Seminarios y Jornadas.</w:t>
      </w:r>
    </w:p>
    <w:p w14:paraId="0F6C6153" w14:textId="5495419B"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Actividades de investigación, consultorías y/o extensión</w:t>
      </w:r>
    </w:p>
    <w:p w14:paraId="4BDE76A8" w14:textId="77777777" w:rsidR="003D2F17" w:rsidRPr="00C86930" w:rsidRDefault="003D2F17" w:rsidP="00F12713">
      <w:pPr>
        <w:ind w:left="912" w:firstLine="708"/>
        <w:jc w:val="both"/>
        <w:rPr>
          <w:rFonts w:ascii="Arial" w:hAnsi="Arial" w:cs="Arial"/>
        </w:rPr>
      </w:pPr>
    </w:p>
    <w:p w14:paraId="307AEC24" w14:textId="77777777" w:rsidR="003D2F17" w:rsidRPr="00C86930" w:rsidRDefault="003D2F17" w:rsidP="00F12713">
      <w:pPr>
        <w:tabs>
          <w:tab w:val="left" w:pos="720"/>
        </w:tabs>
        <w:autoSpaceDE w:val="0"/>
        <w:autoSpaceDN w:val="0"/>
        <w:adjustRightInd w:val="0"/>
        <w:jc w:val="both"/>
        <w:rPr>
          <w:rFonts w:ascii="Arial" w:hAnsi="Arial" w:cs="Arial"/>
        </w:rPr>
      </w:pPr>
      <w:r w:rsidRPr="00C86930">
        <w:rPr>
          <w:rFonts w:ascii="Arial" w:hAnsi="Arial" w:cs="Arial"/>
        </w:rPr>
        <w:t xml:space="preserve">3. Currículum Vitae de todos los Docentes </w:t>
      </w:r>
      <w:r w:rsidRPr="00C86930">
        <w:rPr>
          <w:rFonts w:ascii="Arial" w:hAnsi="Arial" w:cs="Arial"/>
          <w:b/>
          <w:bCs/>
        </w:rPr>
        <w:t xml:space="preserve">que no pertenezcan </w:t>
      </w:r>
      <w:r w:rsidRPr="00C86930">
        <w:rPr>
          <w:rFonts w:ascii="Arial" w:hAnsi="Arial" w:cs="Arial"/>
        </w:rPr>
        <w:t xml:space="preserve">a </w:t>
      </w:r>
      <w:smartTag w:uri="urn:schemas-microsoft-com:office:smarttags" w:element="PersonName">
        <w:smartTagPr>
          <w:attr w:name="ProductID" w:val="la Facultad"/>
        </w:smartTagPr>
        <w:r w:rsidRPr="00C86930">
          <w:rPr>
            <w:rFonts w:ascii="Arial" w:hAnsi="Arial" w:cs="Arial"/>
          </w:rPr>
          <w:t>la Facultad</w:t>
        </w:r>
      </w:smartTag>
      <w:r w:rsidRPr="00C86930">
        <w:rPr>
          <w:rFonts w:ascii="Arial" w:hAnsi="Arial" w:cs="Arial"/>
        </w:rPr>
        <w:t xml:space="preserve"> de Odontología con los datos relevantes de los últimos 5 años- y de acuerdo a las siguientes pautas:</w:t>
      </w:r>
    </w:p>
    <w:p w14:paraId="76C1E423" w14:textId="141CDB9B"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Datos personales</w:t>
      </w:r>
    </w:p>
    <w:p w14:paraId="075A025D" w14:textId="7EDA16F5"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Títulos de grado y posgrado</w:t>
      </w:r>
    </w:p>
    <w:p w14:paraId="23194FC7" w14:textId="1FF5832A"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Cargos en docencia que desempeña, antigüedad en el mismo, concursado o interino</w:t>
      </w:r>
    </w:p>
    <w:p w14:paraId="1D163C4B" w14:textId="64017865"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Categoría de investigación, membrecías.</w:t>
      </w:r>
    </w:p>
    <w:p w14:paraId="7913C928" w14:textId="1141A4BF"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Presentaciones en Congresos, Seminarios y Jornadas.</w:t>
      </w:r>
    </w:p>
    <w:p w14:paraId="0719016A" w14:textId="1C73955B" w:rsidR="003D2F17" w:rsidRPr="00F12713" w:rsidRDefault="003D2F17" w:rsidP="00F12713">
      <w:pPr>
        <w:pStyle w:val="Prrafodelista"/>
        <w:numPr>
          <w:ilvl w:val="0"/>
          <w:numId w:val="8"/>
        </w:numPr>
        <w:tabs>
          <w:tab w:val="left" w:pos="720"/>
          <w:tab w:val="left" w:pos="2340"/>
        </w:tabs>
        <w:autoSpaceDE w:val="0"/>
        <w:autoSpaceDN w:val="0"/>
        <w:adjustRightInd w:val="0"/>
        <w:jc w:val="both"/>
        <w:rPr>
          <w:rFonts w:ascii="Arial" w:hAnsi="Arial" w:cs="Arial"/>
        </w:rPr>
      </w:pPr>
      <w:r w:rsidRPr="00F12713">
        <w:rPr>
          <w:rFonts w:ascii="Arial" w:hAnsi="Arial" w:cs="Arial"/>
        </w:rPr>
        <w:t xml:space="preserve">Publicaciones, presentaciones y otros productos </w:t>
      </w:r>
      <w:proofErr w:type="gramStart"/>
      <w:r w:rsidRPr="00F12713">
        <w:rPr>
          <w:rFonts w:ascii="Arial" w:hAnsi="Arial" w:cs="Arial"/>
        </w:rPr>
        <w:t>científico  -</w:t>
      </w:r>
      <w:proofErr w:type="gramEnd"/>
      <w:r w:rsidRPr="00F12713">
        <w:rPr>
          <w:rFonts w:ascii="Arial" w:hAnsi="Arial" w:cs="Arial"/>
        </w:rPr>
        <w:t xml:space="preserve"> tecnológicos.</w:t>
      </w:r>
    </w:p>
    <w:p w14:paraId="6557F8FA" w14:textId="77777777" w:rsidR="003D2F17" w:rsidRPr="00C86930" w:rsidRDefault="003D2F17" w:rsidP="00F12713">
      <w:pPr>
        <w:tabs>
          <w:tab w:val="left" w:pos="720"/>
          <w:tab w:val="left" w:pos="2340"/>
        </w:tabs>
        <w:autoSpaceDE w:val="0"/>
        <w:autoSpaceDN w:val="0"/>
        <w:adjustRightInd w:val="0"/>
        <w:ind w:left="1980" w:hanging="2122"/>
        <w:jc w:val="both"/>
        <w:rPr>
          <w:rFonts w:ascii="Arial" w:hAnsi="Arial" w:cs="Arial"/>
        </w:rPr>
      </w:pPr>
    </w:p>
    <w:p w14:paraId="77BC61B5" w14:textId="7DA510E6" w:rsidR="003D2F17" w:rsidRDefault="003D2F17" w:rsidP="00F12713">
      <w:pPr>
        <w:tabs>
          <w:tab w:val="left" w:pos="720"/>
          <w:tab w:val="left" w:pos="2340"/>
        </w:tabs>
        <w:autoSpaceDE w:val="0"/>
        <w:autoSpaceDN w:val="0"/>
        <w:adjustRightInd w:val="0"/>
        <w:ind w:left="720"/>
        <w:jc w:val="both"/>
        <w:rPr>
          <w:rFonts w:ascii="Arial" w:hAnsi="Arial" w:cs="Arial"/>
          <w:b/>
          <w:bCs/>
        </w:rPr>
      </w:pPr>
      <w:r w:rsidRPr="00C86930">
        <w:rPr>
          <w:rFonts w:ascii="Arial" w:hAnsi="Arial" w:cs="Arial"/>
        </w:rPr>
        <w:t xml:space="preserve"> 4. Constancia de Seguro de Mala Praxis cuando los profesionales desarrollen Actividades Clínicas.</w:t>
      </w:r>
    </w:p>
    <w:p w14:paraId="255B747D" w14:textId="1FFAFFB2" w:rsidR="00EB7837" w:rsidRDefault="003D2F17" w:rsidP="00F1271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70C0"/>
        </w:rPr>
      </w:pPr>
      <w:r w:rsidRPr="00C86930">
        <w:rPr>
          <w:rFonts w:ascii="Arial" w:hAnsi="Arial" w:cs="Arial"/>
          <w:b/>
          <w:bCs/>
        </w:rPr>
        <w:t xml:space="preserve">El Formulario de presentación del curso en formato Word, mientras que los CV del Director, Co-Director </w:t>
      </w:r>
      <w:proofErr w:type="gramStart"/>
      <w:r w:rsidRPr="00C86930">
        <w:rPr>
          <w:rFonts w:ascii="Arial" w:hAnsi="Arial" w:cs="Arial"/>
          <w:b/>
          <w:bCs/>
        </w:rPr>
        <w:t>y  demás</w:t>
      </w:r>
      <w:proofErr w:type="gramEnd"/>
      <w:r w:rsidRPr="00C86930">
        <w:rPr>
          <w:rFonts w:ascii="Arial" w:hAnsi="Arial" w:cs="Arial"/>
          <w:b/>
          <w:bCs/>
        </w:rPr>
        <w:t xml:space="preserve"> integrantes en formato PDF, en un solo archivo adjunto. Ambos  enviados al mail: </w:t>
      </w:r>
      <w:hyperlink r:id="rId8" w:history="1">
        <w:r w:rsidR="00EB7837" w:rsidRPr="009005C1">
          <w:rPr>
            <w:rStyle w:val="Hipervnculo"/>
            <w:rFonts w:ascii="Arial" w:hAnsi="Arial" w:cs="Arial"/>
            <w:b/>
            <w:bCs/>
          </w:rPr>
          <w:t>cursosposgrado@odontología.unc.edu.ar</w:t>
        </w:r>
      </w:hyperlink>
    </w:p>
    <w:p w14:paraId="7F8D245D" w14:textId="77777777" w:rsidR="00EB7837" w:rsidRDefault="00EB7837" w:rsidP="00F1271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70C0"/>
        </w:rPr>
      </w:pPr>
    </w:p>
    <w:p w14:paraId="545DA517" w14:textId="77777777" w:rsidR="00F12713" w:rsidRDefault="00F12713" w:rsidP="00F12713">
      <w:pPr>
        <w:autoSpaceDE w:val="0"/>
        <w:autoSpaceDN w:val="0"/>
        <w:adjustRightInd w:val="0"/>
        <w:jc w:val="both"/>
        <w:rPr>
          <w:rFonts w:ascii="Arial" w:hAnsi="Arial" w:cs="Arial"/>
          <w:b/>
          <w:bCs/>
          <w:color w:val="000000" w:themeColor="text1"/>
        </w:rPr>
      </w:pPr>
    </w:p>
    <w:p w14:paraId="36F055C3" w14:textId="7B28C4C2" w:rsidR="003D2F17" w:rsidRDefault="00F12713" w:rsidP="00F1271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70C0"/>
        </w:rPr>
      </w:pPr>
      <w:r>
        <w:rPr>
          <w:rFonts w:ascii="Arial" w:hAnsi="Arial" w:cs="Arial"/>
          <w:b/>
          <w:bCs/>
          <w:color w:val="000000" w:themeColor="text1"/>
        </w:rPr>
        <w:t>Una vez evaluados los cursos, l</w:t>
      </w:r>
      <w:r w:rsidR="00EB7837">
        <w:rPr>
          <w:rFonts w:ascii="Arial" w:hAnsi="Arial" w:cs="Arial"/>
          <w:b/>
          <w:bCs/>
          <w:color w:val="000000" w:themeColor="text1"/>
        </w:rPr>
        <w:t>os</w:t>
      </w:r>
      <w:r w:rsidR="00E93EF3">
        <w:rPr>
          <w:rFonts w:ascii="Arial" w:hAnsi="Arial" w:cs="Arial"/>
          <w:b/>
          <w:bCs/>
          <w:color w:val="000000" w:themeColor="text1"/>
        </w:rPr>
        <w:t xml:space="preserve"> directores de</w:t>
      </w:r>
      <w:r w:rsidR="00EB7837">
        <w:rPr>
          <w:rFonts w:ascii="Arial" w:hAnsi="Arial" w:cs="Arial"/>
          <w:b/>
          <w:bCs/>
          <w:color w:val="000000" w:themeColor="text1"/>
        </w:rPr>
        <w:t xml:space="preserve"> </w:t>
      </w:r>
      <w:r w:rsidR="00885562">
        <w:rPr>
          <w:rFonts w:ascii="Arial" w:hAnsi="Arial" w:cs="Arial"/>
          <w:b/>
          <w:bCs/>
          <w:color w:val="000000" w:themeColor="text1"/>
        </w:rPr>
        <w:t xml:space="preserve">los </w:t>
      </w:r>
      <w:r w:rsidR="00EB7837">
        <w:rPr>
          <w:rFonts w:ascii="Arial" w:hAnsi="Arial" w:cs="Arial"/>
          <w:b/>
          <w:bCs/>
          <w:color w:val="000000" w:themeColor="text1"/>
        </w:rPr>
        <w:t>cursos</w:t>
      </w:r>
      <w:r w:rsidR="00E93EF3">
        <w:rPr>
          <w:rFonts w:ascii="Arial" w:hAnsi="Arial" w:cs="Arial"/>
          <w:b/>
          <w:bCs/>
          <w:color w:val="000000" w:themeColor="text1"/>
        </w:rPr>
        <w:t xml:space="preserve"> </w:t>
      </w:r>
      <w:r w:rsidR="00EB7837">
        <w:rPr>
          <w:rFonts w:ascii="Arial" w:hAnsi="Arial" w:cs="Arial"/>
          <w:b/>
          <w:bCs/>
          <w:color w:val="000000" w:themeColor="text1"/>
        </w:rPr>
        <w:t>aceptados por la Comisión de</w:t>
      </w:r>
      <w:r w:rsidR="00E93EF3">
        <w:rPr>
          <w:rFonts w:ascii="Arial" w:hAnsi="Arial" w:cs="Arial"/>
          <w:b/>
          <w:bCs/>
          <w:color w:val="000000" w:themeColor="text1"/>
        </w:rPr>
        <w:t xml:space="preserve"> Formación Continua del Graduado, serán debidamente notificados a fin de continuar con el proceso administrativo. </w:t>
      </w:r>
    </w:p>
    <w:p w14:paraId="3F0AFBF5" w14:textId="77777777" w:rsidR="00F12713" w:rsidRDefault="00F12713" w:rsidP="00F12713">
      <w:pPr>
        <w:autoSpaceDE w:val="0"/>
        <w:autoSpaceDN w:val="0"/>
        <w:adjustRightInd w:val="0"/>
        <w:jc w:val="both"/>
        <w:rPr>
          <w:rFonts w:ascii="Arial" w:hAnsi="Arial" w:cs="Arial"/>
          <w:b/>
          <w:bCs/>
        </w:rPr>
      </w:pPr>
    </w:p>
    <w:p w14:paraId="34053217" w14:textId="66114182" w:rsidR="003D2F17" w:rsidRPr="00C86930" w:rsidRDefault="003D2F17" w:rsidP="00F12713">
      <w:pPr>
        <w:autoSpaceDE w:val="0"/>
        <w:autoSpaceDN w:val="0"/>
        <w:adjustRightInd w:val="0"/>
        <w:jc w:val="both"/>
        <w:rPr>
          <w:rFonts w:ascii="Arial" w:hAnsi="Arial" w:cs="Arial"/>
          <w:b/>
          <w:bCs/>
        </w:rPr>
      </w:pPr>
      <w:r w:rsidRPr="00C86930">
        <w:rPr>
          <w:rFonts w:ascii="Arial" w:hAnsi="Arial" w:cs="Arial"/>
          <w:b/>
          <w:bCs/>
        </w:rPr>
        <w:t>DOCUMENTACIÓN QUE DEBE</w:t>
      </w:r>
      <w:r w:rsidR="00E93EF3">
        <w:rPr>
          <w:rFonts w:ascii="Arial" w:hAnsi="Arial" w:cs="Arial"/>
          <w:b/>
          <w:bCs/>
        </w:rPr>
        <w:t>N PRESENTAR LOS DICTANTES</w:t>
      </w:r>
      <w:r w:rsidRPr="00C86930">
        <w:rPr>
          <w:rFonts w:ascii="Arial" w:hAnsi="Arial" w:cs="Arial"/>
          <w:b/>
          <w:bCs/>
        </w:rPr>
        <w:t xml:space="preserve"> PARA REALIZAR EL CONTRATO </w:t>
      </w:r>
      <w:r w:rsidR="00E93EF3">
        <w:rPr>
          <w:rFonts w:ascii="Arial" w:hAnsi="Arial" w:cs="Arial"/>
          <w:b/>
          <w:bCs/>
        </w:rPr>
        <w:t>(DIRECTOR, CO-DIRECTOR Y JEFES DE CLÍNICA)</w:t>
      </w:r>
    </w:p>
    <w:p w14:paraId="465F7BBD" w14:textId="3ED7354F" w:rsidR="003D2F17" w:rsidRDefault="003D2F17" w:rsidP="00F12713">
      <w:pPr>
        <w:autoSpaceDE w:val="0"/>
        <w:autoSpaceDN w:val="0"/>
        <w:adjustRightInd w:val="0"/>
        <w:jc w:val="both"/>
        <w:rPr>
          <w:rFonts w:ascii="Arial" w:hAnsi="Arial" w:cs="Arial"/>
        </w:rPr>
      </w:pPr>
      <w:r w:rsidRPr="00C86930">
        <w:rPr>
          <w:rFonts w:ascii="Arial" w:hAnsi="Arial" w:cs="Arial"/>
        </w:rPr>
        <w:t xml:space="preserve"> </w:t>
      </w:r>
      <w:r w:rsidR="007043D6">
        <w:rPr>
          <w:rFonts w:ascii="Arial" w:hAnsi="Arial" w:cs="Arial"/>
        </w:rPr>
        <w:t xml:space="preserve">Esta documentación deberá presentarse una vez que el director sea notificado de la aceptación de su curso. </w:t>
      </w:r>
    </w:p>
    <w:p w14:paraId="581AE444" w14:textId="77777777" w:rsidR="003D2F17" w:rsidRPr="00C86930" w:rsidRDefault="003D2F17" w:rsidP="00F12713">
      <w:pPr>
        <w:autoSpaceDE w:val="0"/>
        <w:autoSpaceDN w:val="0"/>
        <w:adjustRightInd w:val="0"/>
        <w:ind w:left="567" w:hanging="141"/>
        <w:jc w:val="both"/>
        <w:rPr>
          <w:rFonts w:ascii="Arial" w:hAnsi="Arial" w:cs="Arial"/>
        </w:rPr>
      </w:pPr>
      <w:r w:rsidRPr="00C86930">
        <w:rPr>
          <w:rFonts w:ascii="Arial" w:hAnsi="Arial" w:cs="Arial"/>
        </w:rPr>
        <w:t xml:space="preserve">-Fotocopia de la 1º y 2º hoja del DNI con domicilio actualizado. </w:t>
      </w:r>
    </w:p>
    <w:p w14:paraId="1AB3E00B" w14:textId="77777777" w:rsidR="003D2F17" w:rsidRPr="00C86930" w:rsidRDefault="003D2F17" w:rsidP="00F12713">
      <w:pPr>
        <w:autoSpaceDE w:val="0"/>
        <w:autoSpaceDN w:val="0"/>
        <w:adjustRightInd w:val="0"/>
        <w:ind w:left="567" w:hanging="141"/>
        <w:jc w:val="both"/>
        <w:rPr>
          <w:rFonts w:ascii="Arial" w:hAnsi="Arial" w:cs="Arial"/>
        </w:rPr>
      </w:pPr>
      <w:r w:rsidRPr="00C86930">
        <w:rPr>
          <w:rFonts w:ascii="Arial" w:hAnsi="Arial" w:cs="Arial"/>
        </w:rPr>
        <w:t>-Constancia de situación Fiscal ante AFIP.</w:t>
      </w:r>
    </w:p>
    <w:p w14:paraId="01A6C996" w14:textId="77777777" w:rsidR="003D2F17" w:rsidRPr="00C86930" w:rsidRDefault="003D2F17" w:rsidP="00F12713">
      <w:pPr>
        <w:autoSpaceDE w:val="0"/>
        <w:autoSpaceDN w:val="0"/>
        <w:adjustRightInd w:val="0"/>
        <w:ind w:left="567" w:hanging="141"/>
        <w:jc w:val="both"/>
        <w:rPr>
          <w:rFonts w:ascii="Arial" w:hAnsi="Arial" w:cs="Arial"/>
        </w:rPr>
      </w:pPr>
      <w:r w:rsidRPr="00C86930">
        <w:rPr>
          <w:rFonts w:ascii="Arial" w:hAnsi="Arial" w:cs="Arial"/>
        </w:rPr>
        <w:lastRenderedPageBreak/>
        <w:t>-Constancia de CUIT o CUIL.</w:t>
      </w:r>
    </w:p>
    <w:p w14:paraId="76902CD2" w14:textId="77777777" w:rsidR="003D2F17" w:rsidRPr="00C86930" w:rsidRDefault="003D2F17" w:rsidP="00F12713">
      <w:pPr>
        <w:autoSpaceDE w:val="0"/>
        <w:autoSpaceDN w:val="0"/>
        <w:adjustRightInd w:val="0"/>
        <w:ind w:left="567" w:hanging="141"/>
        <w:jc w:val="both"/>
        <w:rPr>
          <w:rFonts w:ascii="Arial" w:hAnsi="Arial" w:cs="Arial"/>
        </w:rPr>
      </w:pPr>
      <w:r w:rsidRPr="00C86930">
        <w:rPr>
          <w:rFonts w:ascii="Arial" w:hAnsi="Arial" w:cs="Arial"/>
        </w:rPr>
        <w:t xml:space="preserve">-Fotocopia </w:t>
      </w:r>
      <w:proofErr w:type="gramStart"/>
      <w:r w:rsidRPr="00C86930">
        <w:rPr>
          <w:rFonts w:ascii="Arial" w:hAnsi="Arial" w:cs="Arial"/>
        </w:rPr>
        <w:t>del  Título</w:t>
      </w:r>
      <w:proofErr w:type="gramEnd"/>
      <w:r w:rsidRPr="00C86930">
        <w:rPr>
          <w:rFonts w:ascii="Arial" w:hAnsi="Arial" w:cs="Arial"/>
        </w:rPr>
        <w:t xml:space="preserve"> con legalización en original ante Oficialía Mayor del Rectorado de la</w:t>
      </w:r>
    </w:p>
    <w:p w14:paraId="14147060" w14:textId="77777777" w:rsidR="003D2F17" w:rsidRPr="00C86930" w:rsidRDefault="003D2F17" w:rsidP="00F12713">
      <w:pPr>
        <w:autoSpaceDE w:val="0"/>
        <w:autoSpaceDN w:val="0"/>
        <w:adjustRightInd w:val="0"/>
        <w:ind w:left="567" w:hanging="141"/>
        <w:jc w:val="both"/>
        <w:rPr>
          <w:rFonts w:ascii="Arial" w:hAnsi="Arial" w:cs="Arial"/>
        </w:rPr>
      </w:pPr>
      <w:r w:rsidRPr="00C86930">
        <w:rPr>
          <w:rFonts w:ascii="Arial" w:hAnsi="Arial" w:cs="Arial"/>
        </w:rPr>
        <w:t xml:space="preserve"> Universidad Nacional de Córdoba. </w:t>
      </w:r>
    </w:p>
    <w:p w14:paraId="6F27CA18" w14:textId="77777777" w:rsidR="003D2F17" w:rsidRPr="00C86930" w:rsidRDefault="003D2F17" w:rsidP="00F12713">
      <w:pPr>
        <w:autoSpaceDE w:val="0"/>
        <w:autoSpaceDN w:val="0"/>
        <w:adjustRightInd w:val="0"/>
        <w:ind w:left="567" w:hanging="141"/>
        <w:jc w:val="both"/>
        <w:rPr>
          <w:rFonts w:ascii="Arial" w:hAnsi="Arial" w:cs="Arial"/>
        </w:rPr>
      </w:pPr>
      <w:r w:rsidRPr="00C86930">
        <w:rPr>
          <w:rFonts w:ascii="Arial" w:hAnsi="Arial" w:cs="Arial"/>
        </w:rPr>
        <w:t>-Si es de otra Universidad, legalización del original ante escribano público.</w:t>
      </w:r>
    </w:p>
    <w:p w14:paraId="6480F5E6" w14:textId="06136EDB" w:rsidR="003D2F17" w:rsidRPr="00C86930" w:rsidRDefault="003D2F17" w:rsidP="00F12713">
      <w:pPr>
        <w:autoSpaceDE w:val="0"/>
        <w:autoSpaceDN w:val="0"/>
        <w:adjustRightInd w:val="0"/>
        <w:ind w:left="567" w:hanging="141"/>
        <w:jc w:val="both"/>
        <w:rPr>
          <w:rFonts w:ascii="Arial" w:hAnsi="Arial" w:cs="Arial"/>
        </w:rPr>
      </w:pPr>
      <w:r w:rsidRPr="00C86930">
        <w:rPr>
          <w:rFonts w:ascii="Arial" w:hAnsi="Arial" w:cs="Arial"/>
        </w:rPr>
        <w:t>-Vacuna</w:t>
      </w:r>
      <w:r w:rsidR="007043D6">
        <w:rPr>
          <w:rFonts w:ascii="Arial" w:hAnsi="Arial" w:cs="Arial"/>
        </w:rPr>
        <w:t xml:space="preserve">ción actualizada </w:t>
      </w:r>
      <w:r w:rsidRPr="00C86930">
        <w:rPr>
          <w:rFonts w:ascii="Arial" w:hAnsi="Arial" w:cs="Arial"/>
        </w:rPr>
        <w:t>para el equipo de salud.</w:t>
      </w:r>
    </w:p>
    <w:p w14:paraId="6B262171" w14:textId="77777777" w:rsidR="007043D6" w:rsidRDefault="003D2F17" w:rsidP="00F12713">
      <w:pPr>
        <w:tabs>
          <w:tab w:val="left" w:pos="426"/>
        </w:tabs>
        <w:autoSpaceDE w:val="0"/>
        <w:autoSpaceDN w:val="0"/>
        <w:adjustRightInd w:val="0"/>
        <w:ind w:left="567" w:hanging="141"/>
        <w:jc w:val="both"/>
        <w:rPr>
          <w:rFonts w:ascii="Arial" w:hAnsi="Arial" w:cs="Arial"/>
        </w:rPr>
      </w:pPr>
      <w:r w:rsidRPr="00C86930">
        <w:rPr>
          <w:rFonts w:ascii="Arial" w:hAnsi="Arial" w:cs="Arial"/>
        </w:rPr>
        <w:t xml:space="preserve">-Declaración Jurada del interesado de cargos y horarios de labor que desempeña. </w:t>
      </w:r>
    </w:p>
    <w:p w14:paraId="42666A12" w14:textId="329076B1" w:rsidR="003D2F17" w:rsidRDefault="003D2F17" w:rsidP="00F12713">
      <w:pPr>
        <w:tabs>
          <w:tab w:val="left" w:pos="426"/>
        </w:tabs>
        <w:autoSpaceDE w:val="0"/>
        <w:autoSpaceDN w:val="0"/>
        <w:adjustRightInd w:val="0"/>
        <w:ind w:left="567" w:hanging="141"/>
        <w:jc w:val="both"/>
        <w:rPr>
          <w:rFonts w:ascii="Arial" w:hAnsi="Arial" w:cs="Arial"/>
        </w:rPr>
      </w:pPr>
      <w:r w:rsidRPr="00C86930">
        <w:rPr>
          <w:rFonts w:ascii="Arial" w:hAnsi="Arial" w:cs="Arial"/>
        </w:rPr>
        <w:t>Si Ud. es docente de la Facultad de Odontología deberá llenar la declaración jurada</w:t>
      </w:r>
      <w:r>
        <w:rPr>
          <w:rFonts w:ascii="Arial" w:hAnsi="Arial" w:cs="Arial"/>
        </w:rPr>
        <w:t xml:space="preserve"> correspondiente. </w:t>
      </w:r>
      <w:proofErr w:type="gramStart"/>
      <w:r>
        <w:rPr>
          <w:rFonts w:ascii="Arial" w:hAnsi="Arial" w:cs="Arial"/>
        </w:rPr>
        <w:t>Asimismo</w:t>
      </w:r>
      <w:proofErr w:type="gramEnd"/>
      <w:r>
        <w:rPr>
          <w:rFonts w:ascii="Arial" w:hAnsi="Arial" w:cs="Arial"/>
        </w:rPr>
        <w:t xml:space="preserve"> los docentes de otras Unidades Académicas.</w:t>
      </w:r>
    </w:p>
    <w:p w14:paraId="26B0EEA1" w14:textId="26311028" w:rsidR="003D2F17" w:rsidRPr="00C86930" w:rsidRDefault="003D2F17" w:rsidP="00F12713">
      <w:pPr>
        <w:tabs>
          <w:tab w:val="left" w:pos="426"/>
        </w:tabs>
        <w:autoSpaceDE w:val="0"/>
        <w:autoSpaceDN w:val="0"/>
        <w:adjustRightInd w:val="0"/>
        <w:ind w:left="567" w:hanging="141"/>
        <w:jc w:val="both"/>
        <w:rPr>
          <w:rFonts w:ascii="Arial" w:hAnsi="Arial" w:cs="Arial"/>
          <w:b/>
        </w:rPr>
      </w:pPr>
      <w:r w:rsidRPr="00C86930">
        <w:rPr>
          <w:rFonts w:ascii="Arial" w:hAnsi="Arial" w:cs="Arial"/>
        </w:rPr>
        <w:t xml:space="preserve">  </w:t>
      </w:r>
      <w:r w:rsidRPr="00C86930">
        <w:rPr>
          <w:rFonts w:ascii="Arial" w:hAnsi="Arial" w:cs="Arial"/>
          <w:b/>
        </w:rPr>
        <w:t xml:space="preserve"> </w:t>
      </w:r>
    </w:p>
    <w:p w14:paraId="6CBF68D5" w14:textId="77777777" w:rsidR="003D2F17" w:rsidRPr="00C86930" w:rsidRDefault="003D2F17" w:rsidP="00F12713">
      <w:pPr>
        <w:tabs>
          <w:tab w:val="left" w:pos="720"/>
        </w:tabs>
        <w:autoSpaceDE w:val="0"/>
        <w:autoSpaceDN w:val="0"/>
        <w:adjustRightInd w:val="0"/>
        <w:jc w:val="both"/>
        <w:rPr>
          <w:rFonts w:ascii="Arial" w:hAnsi="Arial" w:cs="Arial"/>
        </w:rPr>
      </w:pPr>
      <w:r w:rsidRPr="00C86930">
        <w:rPr>
          <w:rFonts w:ascii="Arial" w:hAnsi="Arial" w:cs="Arial"/>
        </w:rPr>
        <w:t xml:space="preserve"> </w:t>
      </w:r>
      <w:r w:rsidRPr="00C86930">
        <w:rPr>
          <w:rFonts w:ascii="Arial" w:hAnsi="Arial" w:cs="Arial"/>
          <w:b/>
          <w:bCs/>
          <w:u w:val="single"/>
        </w:rPr>
        <w:t>PARA CURSOS CON PRÁCTICA CLÍNICA</w:t>
      </w:r>
    </w:p>
    <w:p w14:paraId="0625A520" w14:textId="77777777" w:rsidR="003D2F17" w:rsidRPr="00C86930" w:rsidRDefault="003D2F17" w:rsidP="00F12713">
      <w:pPr>
        <w:tabs>
          <w:tab w:val="left" w:pos="720"/>
        </w:tabs>
        <w:autoSpaceDE w:val="0"/>
        <w:autoSpaceDN w:val="0"/>
        <w:adjustRightInd w:val="0"/>
        <w:jc w:val="both"/>
        <w:rPr>
          <w:rFonts w:ascii="Arial" w:hAnsi="Arial" w:cs="Arial"/>
        </w:rPr>
      </w:pPr>
      <w:r w:rsidRPr="00C86930">
        <w:rPr>
          <w:rFonts w:ascii="Arial" w:hAnsi="Arial" w:cs="Arial"/>
        </w:rPr>
        <w:t xml:space="preserve"> </w:t>
      </w:r>
    </w:p>
    <w:p w14:paraId="6D3C65E8" w14:textId="77777777" w:rsidR="003D2F17" w:rsidRPr="00C86930" w:rsidRDefault="003D2F17" w:rsidP="00F12713">
      <w:pPr>
        <w:tabs>
          <w:tab w:val="left" w:pos="720"/>
        </w:tabs>
        <w:autoSpaceDE w:val="0"/>
        <w:autoSpaceDN w:val="0"/>
        <w:adjustRightInd w:val="0"/>
        <w:jc w:val="both"/>
        <w:rPr>
          <w:rFonts w:ascii="Arial" w:hAnsi="Arial" w:cs="Arial"/>
        </w:rPr>
      </w:pPr>
      <w:r w:rsidRPr="00C86930">
        <w:rPr>
          <w:rFonts w:ascii="Arial" w:hAnsi="Arial" w:cs="Arial"/>
        </w:rPr>
        <w:t>Todos los dictantes y asistentes a cursos con actividad clínica deberán cumplir con lo establecido por las normas internacionales de higiene y bioseguridad para ámbitos de la salud.</w:t>
      </w:r>
    </w:p>
    <w:p w14:paraId="4909824F" w14:textId="5F3F44BA" w:rsidR="003D2F17" w:rsidRPr="00C86930" w:rsidRDefault="003D2F17" w:rsidP="00F12713">
      <w:pPr>
        <w:tabs>
          <w:tab w:val="left" w:pos="720"/>
        </w:tabs>
        <w:autoSpaceDE w:val="0"/>
        <w:autoSpaceDN w:val="0"/>
        <w:adjustRightInd w:val="0"/>
        <w:jc w:val="both"/>
        <w:rPr>
          <w:rFonts w:ascii="Arial" w:hAnsi="Arial" w:cs="Arial"/>
        </w:rPr>
      </w:pPr>
      <w:r w:rsidRPr="00C86930">
        <w:rPr>
          <w:rFonts w:ascii="Arial" w:hAnsi="Arial" w:cs="Arial"/>
        </w:rPr>
        <w:t xml:space="preserve"> Deberán presentarse, sin excepción con la siguiente indumentaria:</w:t>
      </w:r>
    </w:p>
    <w:p w14:paraId="0CD8E047" w14:textId="77777777" w:rsidR="003D2F17" w:rsidRPr="00C86930" w:rsidRDefault="003D2F17" w:rsidP="00F12713">
      <w:pPr>
        <w:tabs>
          <w:tab w:val="left" w:pos="720"/>
        </w:tabs>
        <w:autoSpaceDE w:val="0"/>
        <w:autoSpaceDN w:val="0"/>
        <w:adjustRightInd w:val="0"/>
        <w:jc w:val="both"/>
        <w:rPr>
          <w:rFonts w:ascii="Arial" w:hAnsi="Arial" w:cs="Arial"/>
        </w:rPr>
      </w:pPr>
      <w:r w:rsidRPr="00C86930">
        <w:rPr>
          <w:rFonts w:ascii="Arial" w:hAnsi="Arial" w:cs="Arial"/>
        </w:rPr>
        <w:t xml:space="preserve"> * Guardapolvo blanco o ambo blanco - mangas largas -, con identificación.                                      </w:t>
      </w:r>
    </w:p>
    <w:p w14:paraId="7720B385" w14:textId="77777777" w:rsidR="003D2F17" w:rsidRPr="00C86930" w:rsidRDefault="003D2F17" w:rsidP="00F12713">
      <w:pPr>
        <w:tabs>
          <w:tab w:val="left" w:pos="720"/>
        </w:tabs>
        <w:autoSpaceDE w:val="0"/>
        <w:autoSpaceDN w:val="0"/>
        <w:adjustRightInd w:val="0"/>
        <w:jc w:val="both"/>
        <w:rPr>
          <w:rFonts w:ascii="Arial" w:hAnsi="Arial" w:cs="Arial"/>
        </w:rPr>
      </w:pPr>
      <w:r w:rsidRPr="00C86930">
        <w:rPr>
          <w:rFonts w:ascii="Arial" w:hAnsi="Arial" w:cs="Arial"/>
        </w:rPr>
        <w:t>* Calzado cerrado.</w:t>
      </w:r>
    </w:p>
    <w:p w14:paraId="3C93EA34" w14:textId="77777777" w:rsidR="003D2F17" w:rsidRPr="00C86930" w:rsidRDefault="003D2F17" w:rsidP="00F12713">
      <w:pPr>
        <w:tabs>
          <w:tab w:val="left" w:pos="720"/>
        </w:tabs>
        <w:autoSpaceDE w:val="0"/>
        <w:autoSpaceDN w:val="0"/>
        <w:adjustRightInd w:val="0"/>
        <w:jc w:val="both"/>
        <w:rPr>
          <w:rFonts w:ascii="Arial" w:hAnsi="Arial" w:cs="Arial"/>
        </w:rPr>
      </w:pPr>
      <w:r w:rsidRPr="00C86930">
        <w:rPr>
          <w:rFonts w:ascii="Arial" w:hAnsi="Arial" w:cs="Arial"/>
        </w:rPr>
        <w:t>* Cofia o gorro</w:t>
      </w:r>
    </w:p>
    <w:p w14:paraId="118CB485" w14:textId="77777777" w:rsidR="003D2F17" w:rsidRPr="00C86930" w:rsidRDefault="003D2F17" w:rsidP="00F12713">
      <w:pPr>
        <w:tabs>
          <w:tab w:val="left" w:pos="720"/>
        </w:tabs>
        <w:autoSpaceDE w:val="0"/>
        <w:autoSpaceDN w:val="0"/>
        <w:adjustRightInd w:val="0"/>
        <w:jc w:val="both"/>
        <w:rPr>
          <w:rFonts w:ascii="Arial" w:hAnsi="Arial" w:cs="Arial"/>
        </w:rPr>
      </w:pPr>
      <w:r w:rsidRPr="00C86930">
        <w:rPr>
          <w:rFonts w:ascii="Arial" w:hAnsi="Arial" w:cs="Arial"/>
        </w:rPr>
        <w:t>* Barbijo</w:t>
      </w:r>
    </w:p>
    <w:p w14:paraId="5DF60DCF" w14:textId="77777777" w:rsidR="003D2F17" w:rsidRPr="00C86930" w:rsidRDefault="003D2F17" w:rsidP="00F12713">
      <w:pPr>
        <w:tabs>
          <w:tab w:val="left" w:pos="720"/>
        </w:tabs>
        <w:autoSpaceDE w:val="0"/>
        <w:autoSpaceDN w:val="0"/>
        <w:adjustRightInd w:val="0"/>
        <w:jc w:val="both"/>
        <w:rPr>
          <w:rFonts w:ascii="Arial" w:hAnsi="Arial" w:cs="Arial"/>
        </w:rPr>
      </w:pPr>
      <w:r w:rsidRPr="00C86930">
        <w:rPr>
          <w:rFonts w:ascii="Arial" w:hAnsi="Arial" w:cs="Arial"/>
        </w:rPr>
        <w:t>* Anteojos de protección</w:t>
      </w:r>
    </w:p>
    <w:p w14:paraId="437CA095" w14:textId="77777777" w:rsidR="003D2F17" w:rsidRPr="00C86930" w:rsidRDefault="003D2F17" w:rsidP="00F12713">
      <w:pPr>
        <w:tabs>
          <w:tab w:val="left" w:pos="720"/>
        </w:tabs>
        <w:autoSpaceDE w:val="0"/>
        <w:autoSpaceDN w:val="0"/>
        <w:adjustRightInd w:val="0"/>
        <w:jc w:val="both"/>
        <w:rPr>
          <w:rFonts w:ascii="Arial" w:hAnsi="Arial" w:cs="Arial"/>
        </w:rPr>
      </w:pPr>
      <w:r w:rsidRPr="00C86930">
        <w:rPr>
          <w:rFonts w:ascii="Arial" w:hAnsi="Arial" w:cs="Arial"/>
        </w:rPr>
        <w:t>* Otras barreras acordes a la actividad clínica que deban desarrollar según grupo de riesgo. (Por ejemplo: diferentes tipos de guantes, batas, etc.).</w:t>
      </w:r>
    </w:p>
    <w:p w14:paraId="1F293A90" w14:textId="77777777" w:rsidR="003D2F17" w:rsidRPr="00C86930" w:rsidRDefault="003D2F17" w:rsidP="00F12713">
      <w:pPr>
        <w:tabs>
          <w:tab w:val="left" w:pos="720"/>
        </w:tabs>
        <w:autoSpaceDE w:val="0"/>
        <w:autoSpaceDN w:val="0"/>
        <w:adjustRightInd w:val="0"/>
        <w:jc w:val="both"/>
        <w:rPr>
          <w:rFonts w:ascii="Arial" w:hAnsi="Arial" w:cs="Arial"/>
        </w:rPr>
      </w:pPr>
    </w:p>
    <w:p w14:paraId="0BB87644" w14:textId="4F84D961" w:rsidR="003D2F17" w:rsidRPr="00C86930" w:rsidRDefault="003D2F17" w:rsidP="00F12713">
      <w:pPr>
        <w:jc w:val="both"/>
        <w:rPr>
          <w:rFonts w:ascii="Arial" w:hAnsi="Arial" w:cs="Arial"/>
        </w:rPr>
      </w:pPr>
      <w:r w:rsidRPr="00C86930">
        <w:rPr>
          <w:rFonts w:ascii="Arial" w:hAnsi="Arial" w:cs="Arial"/>
          <w:b/>
          <w:bCs/>
        </w:rPr>
        <w:t xml:space="preserve">LA PRESENTACIÓN </w:t>
      </w:r>
      <w:r w:rsidR="007043D6">
        <w:rPr>
          <w:rFonts w:ascii="Arial" w:hAnsi="Arial" w:cs="Arial"/>
          <w:b/>
          <w:bCs/>
        </w:rPr>
        <w:t xml:space="preserve">DE LAS EXIGENCIAS ANTERIORMENTE DETALLADAS SON REQUISITOS ESENCIALES PARA GESTIONAR EL PAGO DE HONORARIOS DOCENTES DE POSGRADO.  </w:t>
      </w:r>
    </w:p>
    <w:p w14:paraId="1C2BEEC1" w14:textId="77777777" w:rsidR="0039204B" w:rsidRDefault="0039204B" w:rsidP="00F12713">
      <w:pPr>
        <w:jc w:val="both"/>
      </w:pPr>
    </w:p>
    <w:sectPr w:rsidR="0039204B">
      <w:headerReference w:type="default" r:id="rId9"/>
      <w:footerReference w:type="default" r:id="rId10"/>
      <w:pgSz w:w="11906" w:h="16838"/>
      <w:pgMar w:top="2552"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AF798" w14:textId="77777777" w:rsidR="00C964CA" w:rsidRDefault="00C964CA">
      <w:pPr>
        <w:spacing w:after="0" w:line="240" w:lineRule="auto"/>
      </w:pPr>
      <w:r>
        <w:separator/>
      </w:r>
    </w:p>
  </w:endnote>
  <w:endnote w:type="continuationSeparator" w:id="0">
    <w:p w14:paraId="3D7CFA97" w14:textId="77777777" w:rsidR="00C964CA" w:rsidRDefault="00C9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B60ED" w14:textId="543B759D" w:rsidR="00F12713" w:rsidRDefault="00F12713">
    <w:pPr>
      <w:pStyle w:val="Piedepgina"/>
      <w:pBdr>
        <w:bottom w:val="single" w:sz="6" w:space="1" w:color="auto"/>
      </w:pBdr>
      <w:jc w:val="center"/>
      <w:rPr>
        <w:caps/>
        <w:color w:val="4472C4" w:themeColor="accent1"/>
      </w:rPr>
    </w:pPr>
  </w:p>
  <w:p w14:paraId="5061D529" w14:textId="77777777" w:rsidR="00F12713" w:rsidRDefault="00F12713">
    <w:pPr>
      <w:pStyle w:val="Piedepgina"/>
      <w:jc w:val="center"/>
      <w:rPr>
        <w:caps/>
        <w:color w:val="4472C4" w:themeColor="accent1"/>
      </w:rPr>
    </w:pPr>
  </w:p>
  <w:p w14:paraId="3BD4B6DF" w14:textId="77777777" w:rsidR="0039204B" w:rsidRDefault="0039204B">
    <w:pPr>
      <w:pBdr>
        <w:top w:val="nil"/>
        <w:left w:val="nil"/>
        <w:bottom w:val="nil"/>
        <w:right w:val="nil"/>
        <w:between w:val="nil"/>
      </w:pBdr>
      <w:tabs>
        <w:tab w:val="center" w:pos="4419"/>
        <w:tab w:val="right" w:pos="8838"/>
        <w:tab w:val="left" w:pos="109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0C592" w14:textId="77777777" w:rsidR="00C964CA" w:rsidRDefault="00C964CA">
      <w:pPr>
        <w:spacing w:after="0" w:line="240" w:lineRule="auto"/>
      </w:pPr>
      <w:r>
        <w:separator/>
      </w:r>
    </w:p>
  </w:footnote>
  <w:footnote w:type="continuationSeparator" w:id="0">
    <w:p w14:paraId="4E8541DF" w14:textId="77777777" w:rsidR="00C964CA" w:rsidRDefault="00C9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8BA7" w14:textId="77777777" w:rsidR="0039204B" w:rsidRDefault="0039204B">
    <w:pPr>
      <w:pBdr>
        <w:top w:val="nil"/>
        <w:left w:val="nil"/>
        <w:bottom w:val="nil"/>
        <w:right w:val="nil"/>
        <w:between w:val="nil"/>
      </w:pBdr>
      <w:tabs>
        <w:tab w:val="center" w:pos="4419"/>
        <w:tab w:val="right" w:pos="8838"/>
      </w:tabs>
      <w:spacing w:after="0" w:line="240" w:lineRule="auto"/>
      <w:rPr>
        <w:color w:val="000000"/>
      </w:rPr>
    </w:pPr>
  </w:p>
  <w:p w14:paraId="1EFD74DD" w14:textId="77777777" w:rsidR="0039204B" w:rsidRDefault="0039204B">
    <w:pPr>
      <w:spacing w:after="0"/>
      <w:ind w:right="508"/>
      <w:jc w:val="center"/>
      <w:rPr>
        <w:rFonts w:ascii="Arial" w:eastAsia="Arial" w:hAnsi="Arial" w:cs="Arial"/>
        <w:sz w:val="10"/>
        <w:szCs w:val="10"/>
      </w:rPr>
    </w:pPr>
    <w:bookmarkStart w:id="1" w:name="bookmark=id.30j0zll" w:colFirst="0" w:colLast="0"/>
    <w:bookmarkEnd w:id="1"/>
  </w:p>
  <w:p w14:paraId="7C790B0A" w14:textId="77777777" w:rsidR="0039204B" w:rsidRDefault="00C850C2">
    <w:pPr>
      <w:spacing w:after="0"/>
      <w:ind w:right="508"/>
      <w:jc w:val="center"/>
      <w:rPr>
        <w:rFonts w:ascii="Arial" w:eastAsia="Arial" w:hAnsi="Arial" w:cs="Arial"/>
      </w:rPr>
    </w:pPr>
    <w:r>
      <w:rPr>
        <w:noProof/>
        <w:sz w:val="20"/>
        <w:szCs w:val="20"/>
        <w:lang w:val="en-US" w:eastAsia="en-US"/>
      </w:rPr>
      <w:drawing>
        <wp:anchor distT="0" distB="0" distL="0" distR="0" simplePos="0" relativeHeight="251658240" behindDoc="1" locked="0" layoutInCell="1" hidden="0" allowOverlap="1" wp14:anchorId="3EF08D38" wp14:editId="2D666D72">
          <wp:simplePos x="0" y="0"/>
          <wp:positionH relativeFrom="page">
            <wp:posOffset>820420</wp:posOffset>
          </wp:positionH>
          <wp:positionV relativeFrom="page">
            <wp:posOffset>685800</wp:posOffset>
          </wp:positionV>
          <wp:extent cx="5638800" cy="685800"/>
          <wp:effectExtent l="0" t="0" r="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38800" cy="685800"/>
                  </a:xfrm>
                  <a:prstGeom prst="rect">
                    <a:avLst/>
                  </a:prstGeom>
                  <a:ln/>
                </pic:spPr>
              </pic:pic>
            </a:graphicData>
          </a:graphic>
        </wp:anchor>
      </w:drawing>
    </w:r>
    <w:r>
      <w:rPr>
        <w:rFonts w:ascii="Arial" w:eastAsia="Arial" w:hAnsi="Arial" w:cs="Arial"/>
      </w:rPr>
      <w:t>Universidad Nacional de Córdoba</w:t>
    </w:r>
  </w:p>
  <w:p w14:paraId="4AA966C8" w14:textId="77777777" w:rsidR="0039204B" w:rsidRDefault="0039204B">
    <w:pPr>
      <w:spacing w:after="0" w:line="19" w:lineRule="auto"/>
      <w:rPr>
        <w:rFonts w:ascii="Times New Roman" w:eastAsia="Times New Roman" w:hAnsi="Times New Roman" w:cs="Times New Roman"/>
        <w:sz w:val="24"/>
        <w:szCs w:val="24"/>
      </w:rPr>
    </w:pPr>
  </w:p>
  <w:p w14:paraId="5FD8F313" w14:textId="27133869" w:rsidR="0039204B" w:rsidRDefault="00C850C2">
    <w:pPr>
      <w:spacing w:after="0"/>
      <w:ind w:right="508"/>
      <w:jc w:val="center"/>
      <w:rPr>
        <w:rFonts w:ascii="Arial" w:eastAsia="Arial" w:hAnsi="Arial" w:cs="Arial"/>
      </w:rPr>
    </w:pPr>
    <w:r>
      <w:rPr>
        <w:rFonts w:ascii="Arial" w:eastAsia="Arial" w:hAnsi="Arial" w:cs="Arial"/>
      </w:rPr>
      <w:t>Facultad de Odontología</w:t>
    </w:r>
  </w:p>
  <w:p w14:paraId="2767E79E" w14:textId="50DE6813" w:rsidR="003D2F17" w:rsidRDefault="003D2F17">
    <w:pPr>
      <w:spacing w:after="0"/>
      <w:ind w:right="508"/>
      <w:jc w:val="center"/>
      <w:rPr>
        <w:rFonts w:ascii="Arial" w:eastAsia="Arial" w:hAnsi="Arial" w:cs="Arial"/>
      </w:rPr>
    </w:pPr>
    <w:r>
      <w:rPr>
        <w:rFonts w:ascii="Arial" w:eastAsia="Arial" w:hAnsi="Arial" w:cs="Arial"/>
      </w:rPr>
      <w:t>Escuela de Posgrado</w:t>
    </w:r>
  </w:p>
  <w:p w14:paraId="20F219BD" w14:textId="77777777" w:rsidR="0039204B" w:rsidRDefault="0039204B">
    <w:pPr>
      <w:spacing w:after="0" w:line="22" w:lineRule="auto"/>
      <w:rPr>
        <w:rFonts w:ascii="Times New Roman" w:eastAsia="Times New Roman" w:hAnsi="Times New Roman" w:cs="Times New Roman"/>
        <w:sz w:val="24"/>
        <w:szCs w:val="24"/>
      </w:rPr>
    </w:pPr>
  </w:p>
  <w:p w14:paraId="02D2287A" w14:textId="77777777" w:rsidR="0039204B" w:rsidRDefault="00C850C2">
    <w:pPr>
      <w:spacing w:after="0"/>
      <w:ind w:right="508"/>
      <w:jc w:val="center"/>
      <w:rPr>
        <w:rFonts w:ascii="Arial" w:eastAsia="Arial" w:hAnsi="Arial" w:cs="Arial"/>
        <w:b/>
        <w:sz w:val="19"/>
        <w:szCs w:val="19"/>
      </w:rPr>
    </w:pPr>
    <w:r>
      <w:rPr>
        <w:rFonts w:ascii="Arial" w:eastAsia="Arial" w:hAnsi="Arial" w:cs="Arial"/>
        <w:b/>
        <w:sz w:val="19"/>
        <w:szCs w:val="19"/>
      </w:rPr>
      <w:t>“LAS MALVINAS SON ARGENTINAS”</w:t>
    </w:r>
  </w:p>
  <w:p w14:paraId="5367885E" w14:textId="77777777" w:rsidR="0039204B" w:rsidRDefault="0039204B">
    <w:pPr>
      <w:spacing w:after="0" w:line="23" w:lineRule="auto"/>
      <w:rPr>
        <w:rFonts w:ascii="Times New Roman" w:eastAsia="Times New Roman" w:hAnsi="Times New Roman" w:cs="Times New Roman"/>
        <w:sz w:val="24"/>
        <w:szCs w:val="24"/>
      </w:rPr>
    </w:pPr>
  </w:p>
  <w:p w14:paraId="45E752E5" w14:textId="081BDB36" w:rsidR="0039204B" w:rsidRDefault="00C850C2">
    <w:pPr>
      <w:spacing w:after="0"/>
      <w:ind w:left="2840"/>
      <w:rPr>
        <w:rFonts w:ascii="Arial" w:eastAsia="Arial" w:hAnsi="Arial" w:cs="Arial"/>
        <w:sz w:val="18"/>
        <w:szCs w:val="18"/>
      </w:rPr>
    </w:pPr>
    <w:r>
      <w:rPr>
        <w:rFonts w:ascii="Arial" w:eastAsia="Arial" w:hAnsi="Arial" w:cs="Arial"/>
        <w:sz w:val="18"/>
        <w:szCs w:val="18"/>
      </w:rPr>
      <w:t>(Decreto 17/2022 – Año Homenaje)</w:t>
    </w:r>
  </w:p>
  <w:p w14:paraId="2FB54B8F" w14:textId="77777777" w:rsidR="00F12713" w:rsidRDefault="00F12713">
    <w:pPr>
      <w:spacing w:after="0"/>
      <w:ind w:left="2840"/>
      <w:rPr>
        <w:rFonts w:ascii="Arial" w:eastAsia="Arial" w:hAnsi="Arial" w:cs="Arial"/>
        <w:sz w:val="18"/>
        <w:szCs w:val="18"/>
      </w:rPr>
    </w:pPr>
  </w:p>
  <w:p w14:paraId="1D594A70" w14:textId="5192DCD2" w:rsidR="003D2F17" w:rsidRDefault="003D2F17">
    <w:pPr>
      <w:spacing w:after="0"/>
      <w:ind w:left="2840"/>
      <w:rPr>
        <w:rFonts w:ascii="Arial" w:eastAsia="Arial" w:hAnsi="Arial" w:cs="Arial"/>
        <w:sz w:val="18"/>
        <w:szCs w:val="18"/>
      </w:rPr>
    </w:pPr>
  </w:p>
  <w:p w14:paraId="5663F661" w14:textId="77777777" w:rsidR="0039204B" w:rsidRDefault="0039204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44C"/>
    <w:multiLevelType w:val="hybridMultilevel"/>
    <w:tmpl w:val="779AC0BC"/>
    <w:lvl w:ilvl="0" w:tplc="1B7E2D3A">
      <w:numFmt w:val="bullet"/>
      <w:lvlText w:val="-"/>
      <w:lvlJc w:val="left"/>
      <w:pPr>
        <w:ind w:left="1980" w:hanging="360"/>
      </w:pPr>
      <w:rPr>
        <w:rFonts w:ascii="Arial" w:eastAsia="Calibri" w:hAnsi="Arial" w:cs="Arial" w:hint="default"/>
      </w:rPr>
    </w:lvl>
    <w:lvl w:ilvl="1" w:tplc="2C0A0003" w:tentative="1">
      <w:start w:val="1"/>
      <w:numFmt w:val="bullet"/>
      <w:lvlText w:val="o"/>
      <w:lvlJc w:val="left"/>
      <w:pPr>
        <w:ind w:left="2700" w:hanging="360"/>
      </w:pPr>
      <w:rPr>
        <w:rFonts w:ascii="Courier New" w:hAnsi="Courier New" w:cs="Courier New" w:hint="default"/>
      </w:rPr>
    </w:lvl>
    <w:lvl w:ilvl="2" w:tplc="2C0A0005" w:tentative="1">
      <w:start w:val="1"/>
      <w:numFmt w:val="bullet"/>
      <w:lvlText w:val=""/>
      <w:lvlJc w:val="left"/>
      <w:pPr>
        <w:ind w:left="3420" w:hanging="360"/>
      </w:pPr>
      <w:rPr>
        <w:rFonts w:ascii="Wingdings" w:hAnsi="Wingdings" w:hint="default"/>
      </w:rPr>
    </w:lvl>
    <w:lvl w:ilvl="3" w:tplc="2C0A0001" w:tentative="1">
      <w:start w:val="1"/>
      <w:numFmt w:val="bullet"/>
      <w:lvlText w:val=""/>
      <w:lvlJc w:val="left"/>
      <w:pPr>
        <w:ind w:left="4140" w:hanging="360"/>
      </w:pPr>
      <w:rPr>
        <w:rFonts w:ascii="Symbol" w:hAnsi="Symbol" w:hint="default"/>
      </w:rPr>
    </w:lvl>
    <w:lvl w:ilvl="4" w:tplc="2C0A0003" w:tentative="1">
      <w:start w:val="1"/>
      <w:numFmt w:val="bullet"/>
      <w:lvlText w:val="o"/>
      <w:lvlJc w:val="left"/>
      <w:pPr>
        <w:ind w:left="4860" w:hanging="360"/>
      </w:pPr>
      <w:rPr>
        <w:rFonts w:ascii="Courier New" w:hAnsi="Courier New" w:cs="Courier New" w:hint="default"/>
      </w:rPr>
    </w:lvl>
    <w:lvl w:ilvl="5" w:tplc="2C0A0005" w:tentative="1">
      <w:start w:val="1"/>
      <w:numFmt w:val="bullet"/>
      <w:lvlText w:val=""/>
      <w:lvlJc w:val="left"/>
      <w:pPr>
        <w:ind w:left="5580" w:hanging="360"/>
      </w:pPr>
      <w:rPr>
        <w:rFonts w:ascii="Wingdings" w:hAnsi="Wingdings" w:hint="default"/>
      </w:rPr>
    </w:lvl>
    <w:lvl w:ilvl="6" w:tplc="2C0A0001" w:tentative="1">
      <w:start w:val="1"/>
      <w:numFmt w:val="bullet"/>
      <w:lvlText w:val=""/>
      <w:lvlJc w:val="left"/>
      <w:pPr>
        <w:ind w:left="6300" w:hanging="360"/>
      </w:pPr>
      <w:rPr>
        <w:rFonts w:ascii="Symbol" w:hAnsi="Symbol" w:hint="default"/>
      </w:rPr>
    </w:lvl>
    <w:lvl w:ilvl="7" w:tplc="2C0A0003" w:tentative="1">
      <w:start w:val="1"/>
      <w:numFmt w:val="bullet"/>
      <w:lvlText w:val="o"/>
      <w:lvlJc w:val="left"/>
      <w:pPr>
        <w:ind w:left="7020" w:hanging="360"/>
      </w:pPr>
      <w:rPr>
        <w:rFonts w:ascii="Courier New" w:hAnsi="Courier New" w:cs="Courier New" w:hint="default"/>
      </w:rPr>
    </w:lvl>
    <w:lvl w:ilvl="8" w:tplc="2C0A0005" w:tentative="1">
      <w:start w:val="1"/>
      <w:numFmt w:val="bullet"/>
      <w:lvlText w:val=""/>
      <w:lvlJc w:val="left"/>
      <w:pPr>
        <w:ind w:left="7740" w:hanging="360"/>
      </w:pPr>
      <w:rPr>
        <w:rFonts w:ascii="Wingdings" w:hAnsi="Wingdings" w:hint="default"/>
      </w:rPr>
    </w:lvl>
  </w:abstractNum>
  <w:abstractNum w:abstractNumId="1" w15:restartNumberingAfterBreak="0">
    <w:nsid w:val="051F38FE"/>
    <w:multiLevelType w:val="hybridMultilevel"/>
    <w:tmpl w:val="5558A72A"/>
    <w:lvl w:ilvl="0" w:tplc="91CCD24E">
      <w:start w:val="1"/>
      <w:numFmt w:val="lowerLetter"/>
      <w:lvlText w:val="%1)"/>
      <w:lvlJc w:val="left"/>
      <w:pPr>
        <w:tabs>
          <w:tab w:val="num" w:pos="720"/>
        </w:tabs>
        <w:ind w:left="720" w:hanging="360"/>
      </w:pPr>
      <w:rPr>
        <w:b/>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 w15:restartNumberingAfterBreak="0">
    <w:nsid w:val="1130241F"/>
    <w:multiLevelType w:val="hybridMultilevel"/>
    <w:tmpl w:val="C2467C0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A0144AC"/>
    <w:multiLevelType w:val="hybridMultilevel"/>
    <w:tmpl w:val="673CD39A"/>
    <w:lvl w:ilvl="0" w:tplc="2C0A0001">
      <w:start w:val="1"/>
      <w:numFmt w:val="bullet"/>
      <w:lvlText w:val=""/>
      <w:lvlJc w:val="left"/>
      <w:pPr>
        <w:ind w:left="2340" w:hanging="360"/>
      </w:pPr>
      <w:rPr>
        <w:rFonts w:ascii="Symbol" w:hAnsi="Symbol" w:hint="default"/>
      </w:rPr>
    </w:lvl>
    <w:lvl w:ilvl="1" w:tplc="2C0A0003" w:tentative="1">
      <w:start w:val="1"/>
      <w:numFmt w:val="bullet"/>
      <w:lvlText w:val="o"/>
      <w:lvlJc w:val="left"/>
      <w:pPr>
        <w:ind w:left="3060" w:hanging="360"/>
      </w:pPr>
      <w:rPr>
        <w:rFonts w:ascii="Courier New" w:hAnsi="Courier New" w:cs="Courier New" w:hint="default"/>
      </w:rPr>
    </w:lvl>
    <w:lvl w:ilvl="2" w:tplc="2C0A0005" w:tentative="1">
      <w:start w:val="1"/>
      <w:numFmt w:val="bullet"/>
      <w:lvlText w:val=""/>
      <w:lvlJc w:val="left"/>
      <w:pPr>
        <w:ind w:left="3780" w:hanging="360"/>
      </w:pPr>
      <w:rPr>
        <w:rFonts w:ascii="Wingdings" w:hAnsi="Wingdings" w:hint="default"/>
      </w:rPr>
    </w:lvl>
    <w:lvl w:ilvl="3" w:tplc="2C0A0001" w:tentative="1">
      <w:start w:val="1"/>
      <w:numFmt w:val="bullet"/>
      <w:lvlText w:val=""/>
      <w:lvlJc w:val="left"/>
      <w:pPr>
        <w:ind w:left="4500" w:hanging="360"/>
      </w:pPr>
      <w:rPr>
        <w:rFonts w:ascii="Symbol" w:hAnsi="Symbol" w:hint="default"/>
      </w:rPr>
    </w:lvl>
    <w:lvl w:ilvl="4" w:tplc="2C0A0003" w:tentative="1">
      <w:start w:val="1"/>
      <w:numFmt w:val="bullet"/>
      <w:lvlText w:val="o"/>
      <w:lvlJc w:val="left"/>
      <w:pPr>
        <w:ind w:left="5220" w:hanging="360"/>
      </w:pPr>
      <w:rPr>
        <w:rFonts w:ascii="Courier New" w:hAnsi="Courier New" w:cs="Courier New" w:hint="default"/>
      </w:rPr>
    </w:lvl>
    <w:lvl w:ilvl="5" w:tplc="2C0A0005" w:tentative="1">
      <w:start w:val="1"/>
      <w:numFmt w:val="bullet"/>
      <w:lvlText w:val=""/>
      <w:lvlJc w:val="left"/>
      <w:pPr>
        <w:ind w:left="5940" w:hanging="360"/>
      </w:pPr>
      <w:rPr>
        <w:rFonts w:ascii="Wingdings" w:hAnsi="Wingdings" w:hint="default"/>
      </w:rPr>
    </w:lvl>
    <w:lvl w:ilvl="6" w:tplc="2C0A0001" w:tentative="1">
      <w:start w:val="1"/>
      <w:numFmt w:val="bullet"/>
      <w:lvlText w:val=""/>
      <w:lvlJc w:val="left"/>
      <w:pPr>
        <w:ind w:left="6660" w:hanging="360"/>
      </w:pPr>
      <w:rPr>
        <w:rFonts w:ascii="Symbol" w:hAnsi="Symbol" w:hint="default"/>
      </w:rPr>
    </w:lvl>
    <w:lvl w:ilvl="7" w:tplc="2C0A0003" w:tentative="1">
      <w:start w:val="1"/>
      <w:numFmt w:val="bullet"/>
      <w:lvlText w:val="o"/>
      <w:lvlJc w:val="left"/>
      <w:pPr>
        <w:ind w:left="7380" w:hanging="360"/>
      </w:pPr>
      <w:rPr>
        <w:rFonts w:ascii="Courier New" w:hAnsi="Courier New" w:cs="Courier New" w:hint="default"/>
      </w:rPr>
    </w:lvl>
    <w:lvl w:ilvl="8" w:tplc="2C0A0005" w:tentative="1">
      <w:start w:val="1"/>
      <w:numFmt w:val="bullet"/>
      <w:lvlText w:val=""/>
      <w:lvlJc w:val="left"/>
      <w:pPr>
        <w:ind w:left="8100" w:hanging="360"/>
      </w:pPr>
      <w:rPr>
        <w:rFonts w:ascii="Wingdings" w:hAnsi="Wingdings" w:hint="default"/>
      </w:rPr>
    </w:lvl>
  </w:abstractNum>
  <w:abstractNum w:abstractNumId="4" w15:restartNumberingAfterBreak="0">
    <w:nsid w:val="2F965D26"/>
    <w:multiLevelType w:val="hybridMultilevel"/>
    <w:tmpl w:val="397223DC"/>
    <w:lvl w:ilvl="0" w:tplc="217C1C88">
      <w:start w:val="1"/>
      <w:numFmt w:val="lowerLetter"/>
      <w:lvlText w:val="%1)"/>
      <w:lvlJc w:val="left"/>
      <w:pPr>
        <w:ind w:left="720" w:hanging="360"/>
      </w:pPr>
      <w:rPr>
        <w:rFonts w:ascii="Calibri" w:eastAsia="Calibri" w:hAnsi="Calibri"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38D6FFE"/>
    <w:multiLevelType w:val="hybridMultilevel"/>
    <w:tmpl w:val="4C3AC68C"/>
    <w:lvl w:ilvl="0" w:tplc="B5483E8C">
      <w:start w:val="1"/>
      <w:numFmt w:val="lowerLetter"/>
      <w:lvlText w:val="%1)"/>
      <w:lvlJc w:val="left"/>
      <w:pPr>
        <w:tabs>
          <w:tab w:val="num" w:pos="1080"/>
        </w:tabs>
        <w:ind w:left="1080" w:hanging="360"/>
      </w:pPr>
      <w:rPr>
        <w:rFonts w:hint="default"/>
      </w:rPr>
    </w:lvl>
    <w:lvl w:ilvl="1" w:tplc="040A0019" w:tentative="1">
      <w:start w:val="1"/>
      <w:numFmt w:val="lowerLetter"/>
      <w:lvlText w:val="%2."/>
      <w:lvlJc w:val="left"/>
      <w:pPr>
        <w:tabs>
          <w:tab w:val="num" w:pos="1800"/>
        </w:tabs>
        <w:ind w:left="1800" w:hanging="360"/>
      </w:pPr>
    </w:lvl>
    <w:lvl w:ilvl="2" w:tplc="040A001B" w:tentative="1">
      <w:start w:val="1"/>
      <w:numFmt w:val="lowerRoman"/>
      <w:lvlText w:val="%3."/>
      <w:lvlJc w:val="right"/>
      <w:pPr>
        <w:tabs>
          <w:tab w:val="num" w:pos="2520"/>
        </w:tabs>
        <w:ind w:left="2520" w:hanging="180"/>
      </w:pPr>
    </w:lvl>
    <w:lvl w:ilvl="3" w:tplc="040A000F" w:tentative="1">
      <w:start w:val="1"/>
      <w:numFmt w:val="decimal"/>
      <w:lvlText w:val="%4."/>
      <w:lvlJc w:val="left"/>
      <w:pPr>
        <w:tabs>
          <w:tab w:val="num" w:pos="3240"/>
        </w:tabs>
        <w:ind w:left="3240" w:hanging="360"/>
      </w:pPr>
    </w:lvl>
    <w:lvl w:ilvl="4" w:tplc="040A0019" w:tentative="1">
      <w:start w:val="1"/>
      <w:numFmt w:val="lowerLetter"/>
      <w:lvlText w:val="%5."/>
      <w:lvlJc w:val="left"/>
      <w:pPr>
        <w:tabs>
          <w:tab w:val="num" w:pos="3960"/>
        </w:tabs>
        <w:ind w:left="3960" w:hanging="360"/>
      </w:pPr>
    </w:lvl>
    <w:lvl w:ilvl="5" w:tplc="040A001B" w:tentative="1">
      <w:start w:val="1"/>
      <w:numFmt w:val="lowerRoman"/>
      <w:lvlText w:val="%6."/>
      <w:lvlJc w:val="right"/>
      <w:pPr>
        <w:tabs>
          <w:tab w:val="num" w:pos="4680"/>
        </w:tabs>
        <w:ind w:left="4680" w:hanging="180"/>
      </w:pPr>
    </w:lvl>
    <w:lvl w:ilvl="6" w:tplc="040A000F" w:tentative="1">
      <w:start w:val="1"/>
      <w:numFmt w:val="decimal"/>
      <w:lvlText w:val="%7."/>
      <w:lvlJc w:val="left"/>
      <w:pPr>
        <w:tabs>
          <w:tab w:val="num" w:pos="5400"/>
        </w:tabs>
        <w:ind w:left="5400" w:hanging="360"/>
      </w:pPr>
    </w:lvl>
    <w:lvl w:ilvl="7" w:tplc="040A0019" w:tentative="1">
      <w:start w:val="1"/>
      <w:numFmt w:val="lowerLetter"/>
      <w:lvlText w:val="%8."/>
      <w:lvlJc w:val="left"/>
      <w:pPr>
        <w:tabs>
          <w:tab w:val="num" w:pos="6120"/>
        </w:tabs>
        <w:ind w:left="6120" w:hanging="360"/>
      </w:pPr>
    </w:lvl>
    <w:lvl w:ilvl="8" w:tplc="040A001B" w:tentative="1">
      <w:start w:val="1"/>
      <w:numFmt w:val="lowerRoman"/>
      <w:lvlText w:val="%9."/>
      <w:lvlJc w:val="right"/>
      <w:pPr>
        <w:tabs>
          <w:tab w:val="num" w:pos="6840"/>
        </w:tabs>
        <w:ind w:left="6840" w:hanging="180"/>
      </w:pPr>
    </w:lvl>
  </w:abstractNum>
  <w:abstractNum w:abstractNumId="6" w15:restartNumberingAfterBreak="0">
    <w:nsid w:val="417F57CB"/>
    <w:multiLevelType w:val="hybridMultilevel"/>
    <w:tmpl w:val="B2B8CCF4"/>
    <w:lvl w:ilvl="0" w:tplc="1B7E2D3A">
      <w:numFmt w:val="bullet"/>
      <w:lvlText w:val="-"/>
      <w:lvlJc w:val="left"/>
      <w:pPr>
        <w:ind w:left="3600" w:hanging="360"/>
      </w:pPr>
      <w:rPr>
        <w:rFonts w:ascii="Arial" w:eastAsia="Calibri" w:hAnsi="Arial" w:cs="Arial" w:hint="default"/>
      </w:rPr>
    </w:lvl>
    <w:lvl w:ilvl="1" w:tplc="2C0A0003" w:tentative="1">
      <w:start w:val="1"/>
      <w:numFmt w:val="bullet"/>
      <w:lvlText w:val="o"/>
      <w:lvlJc w:val="left"/>
      <w:pPr>
        <w:ind w:left="3060" w:hanging="360"/>
      </w:pPr>
      <w:rPr>
        <w:rFonts w:ascii="Courier New" w:hAnsi="Courier New" w:cs="Courier New" w:hint="default"/>
      </w:rPr>
    </w:lvl>
    <w:lvl w:ilvl="2" w:tplc="2C0A0005" w:tentative="1">
      <w:start w:val="1"/>
      <w:numFmt w:val="bullet"/>
      <w:lvlText w:val=""/>
      <w:lvlJc w:val="left"/>
      <w:pPr>
        <w:ind w:left="3780" w:hanging="360"/>
      </w:pPr>
      <w:rPr>
        <w:rFonts w:ascii="Wingdings" w:hAnsi="Wingdings" w:hint="default"/>
      </w:rPr>
    </w:lvl>
    <w:lvl w:ilvl="3" w:tplc="2C0A0001" w:tentative="1">
      <w:start w:val="1"/>
      <w:numFmt w:val="bullet"/>
      <w:lvlText w:val=""/>
      <w:lvlJc w:val="left"/>
      <w:pPr>
        <w:ind w:left="4500" w:hanging="360"/>
      </w:pPr>
      <w:rPr>
        <w:rFonts w:ascii="Symbol" w:hAnsi="Symbol" w:hint="default"/>
      </w:rPr>
    </w:lvl>
    <w:lvl w:ilvl="4" w:tplc="2C0A0003" w:tentative="1">
      <w:start w:val="1"/>
      <w:numFmt w:val="bullet"/>
      <w:lvlText w:val="o"/>
      <w:lvlJc w:val="left"/>
      <w:pPr>
        <w:ind w:left="5220" w:hanging="360"/>
      </w:pPr>
      <w:rPr>
        <w:rFonts w:ascii="Courier New" w:hAnsi="Courier New" w:cs="Courier New" w:hint="default"/>
      </w:rPr>
    </w:lvl>
    <w:lvl w:ilvl="5" w:tplc="2C0A0005" w:tentative="1">
      <w:start w:val="1"/>
      <w:numFmt w:val="bullet"/>
      <w:lvlText w:val=""/>
      <w:lvlJc w:val="left"/>
      <w:pPr>
        <w:ind w:left="5940" w:hanging="360"/>
      </w:pPr>
      <w:rPr>
        <w:rFonts w:ascii="Wingdings" w:hAnsi="Wingdings" w:hint="default"/>
      </w:rPr>
    </w:lvl>
    <w:lvl w:ilvl="6" w:tplc="2C0A0001" w:tentative="1">
      <w:start w:val="1"/>
      <w:numFmt w:val="bullet"/>
      <w:lvlText w:val=""/>
      <w:lvlJc w:val="left"/>
      <w:pPr>
        <w:ind w:left="6660" w:hanging="360"/>
      </w:pPr>
      <w:rPr>
        <w:rFonts w:ascii="Symbol" w:hAnsi="Symbol" w:hint="default"/>
      </w:rPr>
    </w:lvl>
    <w:lvl w:ilvl="7" w:tplc="2C0A0003" w:tentative="1">
      <w:start w:val="1"/>
      <w:numFmt w:val="bullet"/>
      <w:lvlText w:val="o"/>
      <w:lvlJc w:val="left"/>
      <w:pPr>
        <w:ind w:left="7380" w:hanging="360"/>
      </w:pPr>
      <w:rPr>
        <w:rFonts w:ascii="Courier New" w:hAnsi="Courier New" w:cs="Courier New" w:hint="default"/>
      </w:rPr>
    </w:lvl>
    <w:lvl w:ilvl="8" w:tplc="2C0A0005" w:tentative="1">
      <w:start w:val="1"/>
      <w:numFmt w:val="bullet"/>
      <w:lvlText w:val=""/>
      <w:lvlJc w:val="left"/>
      <w:pPr>
        <w:ind w:left="8100" w:hanging="360"/>
      </w:pPr>
      <w:rPr>
        <w:rFonts w:ascii="Wingdings" w:hAnsi="Wingdings" w:hint="default"/>
      </w:rPr>
    </w:lvl>
  </w:abstractNum>
  <w:abstractNum w:abstractNumId="7" w15:restartNumberingAfterBreak="0">
    <w:nsid w:val="573974AA"/>
    <w:multiLevelType w:val="hybridMultilevel"/>
    <w:tmpl w:val="C9A0B170"/>
    <w:lvl w:ilvl="0" w:tplc="C966DF42">
      <w:start w:val="1"/>
      <w:numFmt w:val="lowerLetter"/>
      <w:lvlText w:val="%1)"/>
      <w:lvlJc w:val="left"/>
      <w:pPr>
        <w:ind w:left="720" w:hanging="360"/>
      </w:pPr>
      <w:rPr>
        <w:color w:val="auto"/>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4683673"/>
    <w:multiLevelType w:val="hybridMultilevel"/>
    <w:tmpl w:val="7D767A62"/>
    <w:lvl w:ilvl="0" w:tplc="040A0017">
      <w:start w:val="1"/>
      <w:numFmt w:val="lowerLetter"/>
      <w:lvlText w:val="%1)"/>
      <w:lvlJc w:val="left"/>
      <w:pPr>
        <w:tabs>
          <w:tab w:val="num" w:pos="720"/>
        </w:tabs>
        <w:ind w:left="720" w:hanging="360"/>
      </w:pPr>
      <w:rPr>
        <w:b/>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9" w15:restartNumberingAfterBreak="0">
    <w:nsid w:val="73CD4686"/>
    <w:multiLevelType w:val="hybridMultilevel"/>
    <w:tmpl w:val="8BA244B4"/>
    <w:lvl w:ilvl="0" w:tplc="1B7E2D3A">
      <w:numFmt w:val="bullet"/>
      <w:lvlText w:val="-"/>
      <w:lvlJc w:val="left"/>
      <w:pPr>
        <w:ind w:left="3600" w:hanging="360"/>
      </w:pPr>
      <w:rPr>
        <w:rFonts w:ascii="Arial" w:eastAsia="Calibri" w:hAnsi="Arial" w:cs="Arial" w:hint="default"/>
      </w:rPr>
    </w:lvl>
    <w:lvl w:ilvl="1" w:tplc="2C0A0003" w:tentative="1">
      <w:start w:val="1"/>
      <w:numFmt w:val="bullet"/>
      <w:lvlText w:val="o"/>
      <w:lvlJc w:val="left"/>
      <w:pPr>
        <w:ind w:left="3060" w:hanging="360"/>
      </w:pPr>
      <w:rPr>
        <w:rFonts w:ascii="Courier New" w:hAnsi="Courier New" w:cs="Courier New" w:hint="default"/>
      </w:rPr>
    </w:lvl>
    <w:lvl w:ilvl="2" w:tplc="2C0A0005" w:tentative="1">
      <w:start w:val="1"/>
      <w:numFmt w:val="bullet"/>
      <w:lvlText w:val=""/>
      <w:lvlJc w:val="left"/>
      <w:pPr>
        <w:ind w:left="3780" w:hanging="360"/>
      </w:pPr>
      <w:rPr>
        <w:rFonts w:ascii="Wingdings" w:hAnsi="Wingdings" w:hint="default"/>
      </w:rPr>
    </w:lvl>
    <w:lvl w:ilvl="3" w:tplc="2C0A0001" w:tentative="1">
      <w:start w:val="1"/>
      <w:numFmt w:val="bullet"/>
      <w:lvlText w:val=""/>
      <w:lvlJc w:val="left"/>
      <w:pPr>
        <w:ind w:left="4500" w:hanging="360"/>
      </w:pPr>
      <w:rPr>
        <w:rFonts w:ascii="Symbol" w:hAnsi="Symbol" w:hint="default"/>
      </w:rPr>
    </w:lvl>
    <w:lvl w:ilvl="4" w:tplc="2C0A0003" w:tentative="1">
      <w:start w:val="1"/>
      <w:numFmt w:val="bullet"/>
      <w:lvlText w:val="o"/>
      <w:lvlJc w:val="left"/>
      <w:pPr>
        <w:ind w:left="5220" w:hanging="360"/>
      </w:pPr>
      <w:rPr>
        <w:rFonts w:ascii="Courier New" w:hAnsi="Courier New" w:cs="Courier New" w:hint="default"/>
      </w:rPr>
    </w:lvl>
    <w:lvl w:ilvl="5" w:tplc="2C0A0005" w:tentative="1">
      <w:start w:val="1"/>
      <w:numFmt w:val="bullet"/>
      <w:lvlText w:val=""/>
      <w:lvlJc w:val="left"/>
      <w:pPr>
        <w:ind w:left="5940" w:hanging="360"/>
      </w:pPr>
      <w:rPr>
        <w:rFonts w:ascii="Wingdings" w:hAnsi="Wingdings" w:hint="default"/>
      </w:rPr>
    </w:lvl>
    <w:lvl w:ilvl="6" w:tplc="2C0A0001" w:tentative="1">
      <w:start w:val="1"/>
      <w:numFmt w:val="bullet"/>
      <w:lvlText w:val=""/>
      <w:lvlJc w:val="left"/>
      <w:pPr>
        <w:ind w:left="6660" w:hanging="360"/>
      </w:pPr>
      <w:rPr>
        <w:rFonts w:ascii="Symbol" w:hAnsi="Symbol" w:hint="default"/>
      </w:rPr>
    </w:lvl>
    <w:lvl w:ilvl="7" w:tplc="2C0A0003" w:tentative="1">
      <w:start w:val="1"/>
      <w:numFmt w:val="bullet"/>
      <w:lvlText w:val="o"/>
      <w:lvlJc w:val="left"/>
      <w:pPr>
        <w:ind w:left="7380" w:hanging="360"/>
      </w:pPr>
      <w:rPr>
        <w:rFonts w:ascii="Courier New" w:hAnsi="Courier New" w:cs="Courier New" w:hint="default"/>
      </w:rPr>
    </w:lvl>
    <w:lvl w:ilvl="8" w:tplc="2C0A0005" w:tentative="1">
      <w:start w:val="1"/>
      <w:numFmt w:val="bullet"/>
      <w:lvlText w:val=""/>
      <w:lvlJc w:val="left"/>
      <w:pPr>
        <w:ind w:left="8100" w:hanging="360"/>
      </w:pPr>
      <w:rPr>
        <w:rFonts w:ascii="Wingdings" w:hAnsi="Wingdings" w:hint="default"/>
      </w:rPr>
    </w:lvl>
  </w:abstractNum>
  <w:num w:numId="1">
    <w:abstractNumId w:val="7"/>
  </w:num>
  <w:num w:numId="2">
    <w:abstractNumId w:val="4"/>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AwNrQwszC3NLc0NTBT0lEKTi0uzszPAykwrgUAtdrrfiwAAAA="/>
  </w:docVars>
  <w:rsids>
    <w:rsidRoot w:val="0039204B"/>
    <w:rsid w:val="00051318"/>
    <w:rsid w:val="00057CD9"/>
    <w:rsid w:val="00077765"/>
    <w:rsid w:val="000926D9"/>
    <w:rsid w:val="001D28B0"/>
    <w:rsid w:val="00226A1C"/>
    <w:rsid w:val="002D709F"/>
    <w:rsid w:val="002E64DF"/>
    <w:rsid w:val="0039204B"/>
    <w:rsid w:val="003D2F17"/>
    <w:rsid w:val="0042393C"/>
    <w:rsid w:val="00583552"/>
    <w:rsid w:val="006033D1"/>
    <w:rsid w:val="006B382B"/>
    <w:rsid w:val="007043D6"/>
    <w:rsid w:val="007F4048"/>
    <w:rsid w:val="00885562"/>
    <w:rsid w:val="00B149AD"/>
    <w:rsid w:val="00B237A1"/>
    <w:rsid w:val="00B56291"/>
    <w:rsid w:val="00C850C2"/>
    <w:rsid w:val="00C964CA"/>
    <w:rsid w:val="00D46230"/>
    <w:rsid w:val="00DA5E82"/>
    <w:rsid w:val="00E07613"/>
    <w:rsid w:val="00E93EF3"/>
    <w:rsid w:val="00EB7837"/>
    <w:rsid w:val="00F127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8950DFD"/>
  <w15:docId w15:val="{AB1508E0-C1A9-46F6-BF5E-747150A3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64DC0"/>
    <w:pPr>
      <w:ind w:left="720"/>
      <w:contextualSpacing/>
    </w:pPr>
  </w:style>
  <w:style w:type="paragraph" w:styleId="Textodeglobo">
    <w:name w:val="Balloon Text"/>
    <w:basedOn w:val="Normal"/>
    <w:link w:val="TextodegloboCar"/>
    <w:uiPriority w:val="99"/>
    <w:semiHidden/>
    <w:unhideWhenUsed/>
    <w:rsid w:val="00F209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09EF"/>
    <w:rPr>
      <w:rFonts w:ascii="Segoe UI" w:hAnsi="Segoe UI" w:cs="Segoe UI"/>
      <w:sz w:val="18"/>
      <w:szCs w:val="18"/>
    </w:rPr>
  </w:style>
  <w:style w:type="paragraph" w:styleId="Encabezado">
    <w:name w:val="header"/>
    <w:basedOn w:val="Normal"/>
    <w:link w:val="EncabezadoCar"/>
    <w:uiPriority w:val="99"/>
    <w:unhideWhenUsed/>
    <w:rsid w:val="000905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57F"/>
  </w:style>
  <w:style w:type="paragraph" w:styleId="Piedepgina">
    <w:name w:val="footer"/>
    <w:basedOn w:val="Normal"/>
    <w:link w:val="PiedepginaCar"/>
    <w:uiPriority w:val="99"/>
    <w:unhideWhenUsed/>
    <w:rsid w:val="000905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57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qFormat/>
    <w:rsid w:val="003D2F17"/>
    <w:rPr>
      <w:b/>
      <w:bCs/>
    </w:rPr>
  </w:style>
  <w:style w:type="paragraph" w:customStyle="1" w:styleId="western">
    <w:name w:val="western"/>
    <w:basedOn w:val="Normal"/>
    <w:rsid w:val="003D2F17"/>
    <w:pPr>
      <w:spacing w:before="75" w:after="150" w:line="240" w:lineRule="auto"/>
    </w:pPr>
    <w:rPr>
      <w:rFonts w:ascii="Times New Roman" w:eastAsia="Times New Roman" w:hAnsi="Times New Roman" w:cs="Times New Roman"/>
      <w:sz w:val="24"/>
      <w:szCs w:val="24"/>
      <w:lang w:val="es-ES_tradnl" w:eastAsia="es-ES_tradnl"/>
    </w:rPr>
  </w:style>
  <w:style w:type="character" w:customStyle="1" w:styleId="eacep1">
    <w:name w:val="eacep1"/>
    <w:basedOn w:val="Fuentedeprrafopredeter"/>
    <w:rsid w:val="003D2F17"/>
  </w:style>
  <w:style w:type="character" w:customStyle="1" w:styleId="txtcuerpo1">
    <w:name w:val="txtcuerpo1"/>
    <w:basedOn w:val="Fuentedeprrafopredeter"/>
    <w:rsid w:val="003D2F17"/>
  </w:style>
  <w:style w:type="character" w:styleId="Hipervnculo">
    <w:name w:val="Hyperlink"/>
    <w:basedOn w:val="Fuentedeprrafopredeter"/>
    <w:uiPriority w:val="99"/>
    <w:unhideWhenUsed/>
    <w:rsid w:val="00EB7837"/>
    <w:rPr>
      <w:color w:val="0563C1" w:themeColor="hyperlink"/>
      <w:u w:val="single"/>
    </w:rPr>
  </w:style>
  <w:style w:type="character" w:customStyle="1" w:styleId="UnresolvedMention">
    <w:name w:val="Unresolved Mention"/>
    <w:basedOn w:val="Fuentedeprrafopredeter"/>
    <w:uiPriority w:val="99"/>
    <w:semiHidden/>
    <w:unhideWhenUsed/>
    <w:rsid w:val="00EB7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ursosposgrado@odontolog&#237;a.unc.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wm/EPw6vIybDGO1LDi9QchGnxw==">AMUW2mVwKoalQ5SbhyZbe63NWzZOo/xHLwudf1G4tnJAtNQfsN0dkDxgjCTE98bV1IdkuqgCvkTREAAuudzd2kjUMWLEc6ZFtxRM+iNUIGwsnLA3+Q2Aq5cGLTz9ZNRGO60T3U/2kQG2sBwsrimWJqKG0jwDQhGgyu7zkPDF5sxQzzU5OFVSksk=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9294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Proyecto: Hospital Odontológico Universitario</dc:creator>
  <cp:lastModifiedBy>Equipo</cp:lastModifiedBy>
  <cp:revision>2</cp:revision>
  <dcterms:created xsi:type="dcterms:W3CDTF">2022-10-04T13:04:00Z</dcterms:created>
  <dcterms:modified xsi:type="dcterms:W3CDTF">2022-10-04T13:04:00Z</dcterms:modified>
</cp:coreProperties>
</file>